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0C" w:rsidRDefault="001A260C">
      <w:pPr>
        <w:pStyle w:val="Title"/>
      </w:pPr>
      <w:r>
        <w:t>King Fahd University of Petroleum and Minerals</w:t>
      </w:r>
    </w:p>
    <w:p w:rsidR="001A260C" w:rsidRDefault="001A260C">
      <w:pPr>
        <w:pStyle w:val="Subtitle"/>
      </w:pPr>
      <w:smartTag w:uri="urn:schemas-microsoft-com:office:smarttags" w:element="place">
        <w:smartTag w:uri="urn:schemas-microsoft-com:office:smarttags" w:element="PlaceType">
          <w:r>
            <w:t>College</w:t>
          </w:r>
        </w:smartTag>
        <w:r>
          <w:t xml:space="preserve"> of </w:t>
        </w:r>
        <w:smartTag w:uri="urn:schemas-microsoft-com:office:smarttags" w:element="PlaceName">
          <w:r>
            <w:t>Computer</w:t>
          </w:r>
        </w:smartTag>
      </w:smartTag>
      <w:r>
        <w:t xml:space="preserve"> Science and Engineering</w:t>
      </w:r>
    </w:p>
    <w:p w:rsidR="001A260C" w:rsidRDefault="001A260C">
      <w:pPr>
        <w:ind w:left="360"/>
        <w:jc w:val="center"/>
        <w:rPr>
          <w:sz w:val="28"/>
          <w:szCs w:val="28"/>
        </w:rPr>
      </w:pPr>
      <w:r>
        <w:rPr>
          <w:sz w:val="28"/>
          <w:szCs w:val="28"/>
        </w:rPr>
        <w:t>Information and Computer Science Department</w:t>
      </w:r>
    </w:p>
    <w:p w:rsidR="001A260C" w:rsidRDefault="001A260C">
      <w:pPr>
        <w:ind w:left="360"/>
        <w:jc w:val="center"/>
        <w:rPr>
          <w:sz w:val="28"/>
          <w:szCs w:val="28"/>
        </w:rPr>
      </w:pPr>
    </w:p>
    <w:p w:rsidR="001A260C" w:rsidRDefault="001A260C" w:rsidP="00060702">
      <w:pPr>
        <w:ind w:left="360"/>
        <w:jc w:val="center"/>
        <w:rPr>
          <w:sz w:val="28"/>
          <w:szCs w:val="28"/>
        </w:rPr>
      </w:pPr>
      <w:r>
        <w:rPr>
          <w:sz w:val="28"/>
          <w:szCs w:val="28"/>
        </w:rPr>
        <w:t>ICS 25</w:t>
      </w:r>
      <w:r w:rsidR="00060702">
        <w:rPr>
          <w:sz w:val="28"/>
          <w:szCs w:val="28"/>
        </w:rPr>
        <w:t>3</w:t>
      </w:r>
      <w:r>
        <w:rPr>
          <w:sz w:val="28"/>
          <w:szCs w:val="28"/>
        </w:rPr>
        <w:t xml:space="preserve">: </w:t>
      </w:r>
      <w:r w:rsidR="00060702">
        <w:rPr>
          <w:sz w:val="28"/>
          <w:szCs w:val="28"/>
        </w:rPr>
        <w:t>Discrete Structures I</w:t>
      </w:r>
    </w:p>
    <w:p w:rsidR="001A260C" w:rsidRDefault="000B385C" w:rsidP="00D2622A">
      <w:pPr>
        <w:ind w:left="360"/>
        <w:jc w:val="center"/>
        <w:rPr>
          <w:sz w:val="28"/>
          <w:szCs w:val="28"/>
        </w:rPr>
      </w:pPr>
      <w:r>
        <w:rPr>
          <w:sz w:val="28"/>
          <w:szCs w:val="28"/>
        </w:rPr>
        <w:t>Summer Semester 201</w:t>
      </w:r>
      <w:r w:rsidR="00D2622A">
        <w:rPr>
          <w:sz w:val="28"/>
          <w:szCs w:val="28"/>
        </w:rPr>
        <w:t>2</w:t>
      </w:r>
      <w:bookmarkStart w:id="0" w:name="_GoBack"/>
      <w:bookmarkEnd w:id="0"/>
      <w:r>
        <w:rPr>
          <w:sz w:val="28"/>
          <w:szCs w:val="28"/>
        </w:rPr>
        <w:t>-201</w:t>
      </w:r>
      <w:r w:rsidR="00D2622A">
        <w:rPr>
          <w:sz w:val="28"/>
          <w:szCs w:val="28"/>
        </w:rPr>
        <w:t>3</w:t>
      </w:r>
    </w:p>
    <w:p w:rsidR="001A260C" w:rsidRDefault="00010ACC" w:rsidP="00D2622A">
      <w:pPr>
        <w:ind w:left="360"/>
        <w:jc w:val="center"/>
        <w:rPr>
          <w:sz w:val="28"/>
          <w:szCs w:val="28"/>
        </w:rPr>
      </w:pPr>
      <w:r>
        <w:rPr>
          <w:sz w:val="28"/>
          <w:szCs w:val="28"/>
        </w:rPr>
        <w:t>M</w:t>
      </w:r>
      <w:r w:rsidR="00060702">
        <w:rPr>
          <w:sz w:val="28"/>
          <w:szCs w:val="28"/>
        </w:rPr>
        <w:t>ajor Exam</w:t>
      </w:r>
      <w:r w:rsidR="001A260C">
        <w:rPr>
          <w:sz w:val="28"/>
          <w:szCs w:val="28"/>
        </w:rPr>
        <w:t xml:space="preserve"> </w:t>
      </w:r>
      <w:r>
        <w:rPr>
          <w:sz w:val="28"/>
          <w:szCs w:val="28"/>
        </w:rPr>
        <w:t>#</w:t>
      </w:r>
      <w:r w:rsidR="001A260C">
        <w:rPr>
          <w:sz w:val="28"/>
          <w:szCs w:val="28"/>
        </w:rPr>
        <w:t xml:space="preserve">1, </w:t>
      </w:r>
      <w:r w:rsidR="00D2622A">
        <w:rPr>
          <w:sz w:val="28"/>
          <w:szCs w:val="28"/>
        </w:rPr>
        <w:t>Saturday</w:t>
      </w:r>
      <w:r w:rsidR="001A260C">
        <w:rPr>
          <w:sz w:val="28"/>
          <w:szCs w:val="28"/>
        </w:rPr>
        <w:t xml:space="preserve"> </w:t>
      </w:r>
      <w:r w:rsidR="000B385C">
        <w:rPr>
          <w:sz w:val="28"/>
          <w:szCs w:val="28"/>
        </w:rPr>
        <w:t xml:space="preserve">June </w:t>
      </w:r>
      <w:r w:rsidR="00D2622A">
        <w:rPr>
          <w:sz w:val="28"/>
          <w:szCs w:val="28"/>
        </w:rPr>
        <w:t>22</w:t>
      </w:r>
      <w:r w:rsidR="000B385C">
        <w:rPr>
          <w:sz w:val="28"/>
          <w:szCs w:val="28"/>
        </w:rPr>
        <w:t>, 201</w:t>
      </w:r>
      <w:r w:rsidR="00D2622A">
        <w:rPr>
          <w:sz w:val="28"/>
          <w:szCs w:val="28"/>
        </w:rPr>
        <w:t>3</w:t>
      </w:r>
      <w:r w:rsidR="001A260C">
        <w:rPr>
          <w:sz w:val="28"/>
          <w:szCs w:val="28"/>
        </w:rPr>
        <w:t>.</w:t>
      </w:r>
    </w:p>
    <w:p w:rsidR="001A260C" w:rsidRDefault="001A260C">
      <w:pPr>
        <w:ind w:left="360"/>
        <w:jc w:val="center"/>
        <w:rPr>
          <w:sz w:val="28"/>
          <w:szCs w:val="28"/>
        </w:rPr>
      </w:pPr>
    </w:p>
    <w:p w:rsidR="001A260C" w:rsidRDefault="001A260C">
      <w:pPr>
        <w:ind w:left="360"/>
        <w:jc w:val="center"/>
        <w:rPr>
          <w:sz w:val="28"/>
          <w:szCs w:val="28"/>
        </w:rPr>
      </w:pPr>
    </w:p>
    <w:p w:rsidR="001A260C" w:rsidRDefault="001A260C">
      <w:pPr>
        <w:ind w:left="360"/>
        <w:rPr>
          <w:sz w:val="28"/>
          <w:szCs w:val="28"/>
        </w:rPr>
      </w:pPr>
      <w:r>
        <w:rPr>
          <w:sz w:val="28"/>
          <w:szCs w:val="28"/>
        </w:rPr>
        <w:t xml:space="preserve">Name: </w:t>
      </w:r>
    </w:p>
    <w:p w:rsidR="001A260C" w:rsidRDefault="001A260C">
      <w:pPr>
        <w:rPr>
          <w:sz w:val="28"/>
          <w:szCs w:val="28"/>
        </w:rPr>
      </w:pPr>
    </w:p>
    <w:p w:rsidR="00BA079D" w:rsidRDefault="00BA079D">
      <w:pPr>
        <w:rPr>
          <w:sz w:val="28"/>
          <w:szCs w:val="28"/>
        </w:rPr>
      </w:pPr>
    </w:p>
    <w:p w:rsidR="001A260C" w:rsidRDefault="001A260C">
      <w:pPr>
        <w:ind w:left="360"/>
        <w:rPr>
          <w:sz w:val="28"/>
          <w:szCs w:val="28"/>
        </w:rPr>
      </w:pPr>
      <w:r>
        <w:rPr>
          <w:sz w:val="28"/>
          <w:szCs w:val="28"/>
        </w:rPr>
        <w:t>ID#:</w:t>
      </w:r>
    </w:p>
    <w:p w:rsidR="001A260C" w:rsidRDefault="001A260C">
      <w:pPr>
        <w:ind w:left="360"/>
      </w:pPr>
      <w:r w:rsidRPr="00BA079D">
        <w:rPr>
          <w:b/>
          <w:bCs/>
        </w:rPr>
        <w:t>Instructions</w:t>
      </w:r>
      <w:r>
        <w:t>:</w:t>
      </w:r>
    </w:p>
    <w:p w:rsidR="001A260C" w:rsidRDefault="001A260C" w:rsidP="00D2622A">
      <w:pPr>
        <w:numPr>
          <w:ilvl w:val="0"/>
          <w:numId w:val="2"/>
        </w:numPr>
      </w:pPr>
      <w:r>
        <w:t xml:space="preserve">This exam consists of </w:t>
      </w:r>
      <w:r w:rsidR="00D2622A">
        <w:rPr>
          <w:b/>
          <w:bCs/>
        </w:rPr>
        <w:t>seven</w:t>
      </w:r>
      <w:r w:rsidR="00455EC7" w:rsidRPr="00455EC7">
        <w:t xml:space="preserve"> </w:t>
      </w:r>
      <w:r>
        <w:t xml:space="preserve">pages, including this page, containing </w:t>
      </w:r>
      <w:r w:rsidR="00B6386C">
        <w:rPr>
          <w:b/>
          <w:bCs/>
        </w:rPr>
        <w:t>four</w:t>
      </w:r>
      <w:r>
        <w:t xml:space="preserve"> questions.</w:t>
      </w:r>
    </w:p>
    <w:p w:rsidR="001A260C" w:rsidRDefault="001A260C" w:rsidP="00B6386C">
      <w:pPr>
        <w:numPr>
          <w:ilvl w:val="0"/>
          <w:numId w:val="2"/>
        </w:numPr>
      </w:pPr>
      <w:r>
        <w:t xml:space="preserve">You have to answer all </w:t>
      </w:r>
      <w:r w:rsidR="00B6386C">
        <w:rPr>
          <w:b/>
          <w:bCs/>
        </w:rPr>
        <w:t>four</w:t>
      </w:r>
      <w:r>
        <w:t xml:space="preserve"> questions.</w:t>
      </w:r>
    </w:p>
    <w:p w:rsidR="001A260C" w:rsidRDefault="001A260C">
      <w:pPr>
        <w:numPr>
          <w:ilvl w:val="0"/>
          <w:numId w:val="2"/>
        </w:numPr>
      </w:pPr>
      <w:r>
        <w:t xml:space="preserve">The exam is closed book and closed notes. No calculators or any helping aides are allowed. Make sure you turn off your mobile phone and keep it in your pocket if you have one. </w:t>
      </w:r>
    </w:p>
    <w:p w:rsidR="001A260C" w:rsidRDefault="001A260C">
      <w:pPr>
        <w:numPr>
          <w:ilvl w:val="0"/>
          <w:numId w:val="2"/>
        </w:numPr>
      </w:pPr>
      <w:r>
        <w:t xml:space="preserve">The questions are </w:t>
      </w:r>
      <w:r w:rsidRPr="00E90074">
        <w:rPr>
          <w:b/>
          <w:bCs/>
        </w:rPr>
        <w:t>NOT</w:t>
      </w:r>
      <w:r w:rsidRPr="00455EC7">
        <w:rPr>
          <w:b/>
          <w:bCs/>
        </w:rPr>
        <w:t xml:space="preserve"> equally weighed</w:t>
      </w:r>
      <w:r>
        <w:t xml:space="preserve">. Some questions count for more points than others. </w:t>
      </w:r>
    </w:p>
    <w:p w:rsidR="001A260C" w:rsidRDefault="001A260C" w:rsidP="00455EC7">
      <w:pPr>
        <w:numPr>
          <w:ilvl w:val="0"/>
          <w:numId w:val="2"/>
        </w:numPr>
      </w:pPr>
      <w:r>
        <w:t xml:space="preserve">The maximum number of points for this exam is </w:t>
      </w:r>
      <w:r w:rsidR="00B6386C">
        <w:rPr>
          <w:b/>
          <w:bCs/>
        </w:rPr>
        <w:t>100</w:t>
      </w:r>
      <w:r>
        <w:t>.</w:t>
      </w:r>
    </w:p>
    <w:p w:rsidR="001A260C" w:rsidRDefault="001A260C" w:rsidP="00B6386C">
      <w:pPr>
        <w:numPr>
          <w:ilvl w:val="0"/>
          <w:numId w:val="2"/>
        </w:numPr>
      </w:pPr>
      <w:r>
        <w:t xml:space="preserve">You have exactly </w:t>
      </w:r>
      <w:r w:rsidR="00B6386C" w:rsidRPr="00E90074">
        <w:rPr>
          <w:b/>
          <w:bCs/>
        </w:rPr>
        <w:t>9</w:t>
      </w:r>
      <w:r w:rsidR="00010ACC" w:rsidRPr="00E90074">
        <w:rPr>
          <w:b/>
          <w:bCs/>
        </w:rPr>
        <w:t>0</w:t>
      </w:r>
      <w:r>
        <w:t xml:space="preserve"> minutes to finish the exam.</w:t>
      </w:r>
    </w:p>
    <w:p w:rsidR="001A260C" w:rsidRDefault="001A260C">
      <w:pPr>
        <w:numPr>
          <w:ilvl w:val="0"/>
          <w:numId w:val="2"/>
        </w:numPr>
      </w:pPr>
      <w:r>
        <w:t xml:space="preserve">Make sure your answers are </w:t>
      </w:r>
      <w:r w:rsidRPr="001A260C">
        <w:rPr>
          <w:b/>
          <w:bCs/>
        </w:rPr>
        <w:t>readable</w:t>
      </w:r>
      <w:r>
        <w:t>.</w:t>
      </w:r>
    </w:p>
    <w:p w:rsidR="001A260C" w:rsidRDefault="001A260C">
      <w:pPr>
        <w:numPr>
          <w:ilvl w:val="0"/>
          <w:numId w:val="2"/>
        </w:numPr>
      </w:pPr>
      <w:r>
        <w:t>If there is no space on the front of the page, feel free to use the back of the page. Make sure you indicate this in order for me not to miss grading it.</w:t>
      </w:r>
    </w:p>
    <w:tbl>
      <w:tblPr>
        <w:tblW w:w="7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384"/>
        <w:gridCol w:w="2445"/>
      </w:tblGrid>
      <w:tr w:rsidR="00BA079D" w:rsidTr="00B6386C">
        <w:trPr>
          <w:trHeight w:val="395"/>
          <w:jc w:val="center"/>
        </w:trPr>
        <w:tc>
          <w:tcPr>
            <w:tcW w:w="0" w:type="auto"/>
            <w:vAlign w:val="center"/>
          </w:tcPr>
          <w:p w:rsidR="00BA079D" w:rsidRDefault="00BA079D" w:rsidP="000F7DC4">
            <w:pPr>
              <w:jc w:val="center"/>
            </w:pPr>
            <w:r>
              <w:t>Question Number</w:t>
            </w:r>
          </w:p>
        </w:tc>
        <w:tc>
          <w:tcPr>
            <w:tcW w:w="2384" w:type="dxa"/>
            <w:vAlign w:val="center"/>
          </w:tcPr>
          <w:p w:rsidR="00BA079D" w:rsidRDefault="00BA079D" w:rsidP="000F7DC4">
            <w:pPr>
              <w:jc w:val="center"/>
            </w:pPr>
            <w:r>
              <w:t>Maximum # of Points</w:t>
            </w:r>
          </w:p>
        </w:tc>
        <w:tc>
          <w:tcPr>
            <w:tcW w:w="2445" w:type="dxa"/>
            <w:vAlign w:val="center"/>
          </w:tcPr>
          <w:p w:rsidR="00BA079D" w:rsidRDefault="00BA079D" w:rsidP="00B6386C">
            <w:pPr>
              <w:jc w:val="center"/>
            </w:pPr>
            <w:r>
              <w:t>Earned  Points</w:t>
            </w:r>
          </w:p>
        </w:tc>
      </w:tr>
      <w:tr w:rsidR="00BA079D" w:rsidTr="00B6386C">
        <w:trPr>
          <w:trHeight w:val="562"/>
          <w:jc w:val="center"/>
        </w:trPr>
        <w:tc>
          <w:tcPr>
            <w:tcW w:w="0" w:type="auto"/>
            <w:vAlign w:val="center"/>
          </w:tcPr>
          <w:p w:rsidR="00BA079D" w:rsidRDefault="00BA079D" w:rsidP="000F7DC4">
            <w:pPr>
              <w:jc w:val="center"/>
            </w:pPr>
            <w:r>
              <w:t>1</w:t>
            </w:r>
          </w:p>
        </w:tc>
        <w:tc>
          <w:tcPr>
            <w:tcW w:w="2384" w:type="dxa"/>
            <w:vAlign w:val="center"/>
          </w:tcPr>
          <w:p w:rsidR="00BA079D" w:rsidRPr="00B6386C" w:rsidRDefault="00C538E9" w:rsidP="000F7DC4">
            <w:pPr>
              <w:jc w:val="center"/>
              <w:rPr>
                <w:b/>
                <w:bCs/>
              </w:rPr>
            </w:pPr>
            <w:r>
              <w:rPr>
                <w:b/>
                <w:bCs/>
              </w:rPr>
              <w:t>40</w:t>
            </w:r>
          </w:p>
        </w:tc>
        <w:tc>
          <w:tcPr>
            <w:tcW w:w="2445" w:type="dxa"/>
            <w:vAlign w:val="center"/>
          </w:tcPr>
          <w:p w:rsidR="00BA079D" w:rsidRDefault="00BA079D" w:rsidP="000F7DC4">
            <w:pPr>
              <w:jc w:val="center"/>
            </w:pPr>
          </w:p>
        </w:tc>
      </w:tr>
      <w:tr w:rsidR="00BA079D" w:rsidTr="00B6386C">
        <w:trPr>
          <w:trHeight w:val="564"/>
          <w:jc w:val="center"/>
        </w:trPr>
        <w:tc>
          <w:tcPr>
            <w:tcW w:w="0" w:type="auto"/>
            <w:vAlign w:val="center"/>
          </w:tcPr>
          <w:p w:rsidR="00BA079D" w:rsidRDefault="00BA079D" w:rsidP="000F7DC4">
            <w:pPr>
              <w:jc w:val="center"/>
            </w:pPr>
            <w:r>
              <w:t>2</w:t>
            </w:r>
          </w:p>
        </w:tc>
        <w:tc>
          <w:tcPr>
            <w:tcW w:w="2384" w:type="dxa"/>
            <w:vAlign w:val="center"/>
          </w:tcPr>
          <w:p w:rsidR="00BA079D" w:rsidRPr="00B6386C" w:rsidRDefault="00C538E9" w:rsidP="000F7DC4">
            <w:pPr>
              <w:jc w:val="center"/>
              <w:rPr>
                <w:b/>
                <w:bCs/>
              </w:rPr>
            </w:pPr>
            <w:r>
              <w:rPr>
                <w:b/>
                <w:bCs/>
              </w:rPr>
              <w:t>20</w:t>
            </w:r>
          </w:p>
        </w:tc>
        <w:tc>
          <w:tcPr>
            <w:tcW w:w="2445" w:type="dxa"/>
            <w:vAlign w:val="center"/>
          </w:tcPr>
          <w:p w:rsidR="00BA079D" w:rsidRDefault="00BA079D" w:rsidP="000F7DC4">
            <w:pPr>
              <w:jc w:val="center"/>
            </w:pPr>
          </w:p>
        </w:tc>
      </w:tr>
      <w:tr w:rsidR="00BA079D" w:rsidTr="00B6386C">
        <w:trPr>
          <w:trHeight w:val="564"/>
          <w:jc w:val="center"/>
        </w:trPr>
        <w:tc>
          <w:tcPr>
            <w:tcW w:w="0" w:type="auto"/>
            <w:vAlign w:val="center"/>
          </w:tcPr>
          <w:p w:rsidR="00BA079D" w:rsidRDefault="00BA079D" w:rsidP="000F7DC4">
            <w:pPr>
              <w:jc w:val="center"/>
            </w:pPr>
            <w:r>
              <w:t>3</w:t>
            </w:r>
          </w:p>
        </w:tc>
        <w:tc>
          <w:tcPr>
            <w:tcW w:w="2384" w:type="dxa"/>
            <w:vAlign w:val="center"/>
          </w:tcPr>
          <w:p w:rsidR="00BA079D" w:rsidRPr="00B6386C" w:rsidRDefault="00C538E9" w:rsidP="000F7DC4">
            <w:pPr>
              <w:jc w:val="center"/>
              <w:rPr>
                <w:b/>
                <w:bCs/>
              </w:rPr>
            </w:pPr>
            <w:r>
              <w:rPr>
                <w:b/>
                <w:bCs/>
              </w:rPr>
              <w:t>25</w:t>
            </w:r>
          </w:p>
        </w:tc>
        <w:tc>
          <w:tcPr>
            <w:tcW w:w="2445" w:type="dxa"/>
            <w:vAlign w:val="center"/>
          </w:tcPr>
          <w:p w:rsidR="00BA079D" w:rsidRDefault="00BA079D" w:rsidP="000F7DC4">
            <w:pPr>
              <w:jc w:val="center"/>
            </w:pPr>
          </w:p>
        </w:tc>
      </w:tr>
      <w:tr w:rsidR="00BA079D" w:rsidTr="00B6386C">
        <w:trPr>
          <w:trHeight w:val="564"/>
          <w:jc w:val="center"/>
        </w:trPr>
        <w:tc>
          <w:tcPr>
            <w:tcW w:w="0" w:type="auto"/>
            <w:vAlign w:val="center"/>
          </w:tcPr>
          <w:p w:rsidR="00BA079D" w:rsidRDefault="00BA079D" w:rsidP="000F7DC4">
            <w:pPr>
              <w:jc w:val="center"/>
            </w:pPr>
            <w:r>
              <w:t>4</w:t>
            </w:r>
          </w:p>
        </w:tc>
        <w:tc>
          <w:tcPr>
            <w:tcW w:w="2384" w:type="dxa"/>
            <w:vAlign w:val="center"/>
          </w:tcPr>
          <w:p w:rsidR="00BA079D" w:rsidRPr="00B6386C" w:rsidRDefault="00C538E9" w:rsidP="000F7DC4">
            <w:pPr>
              <w:jc w:val="center"/>
              <w:rPr>
                <w:b/>
                <w:bCs/>
              </w:rPr>
            </w:pPr>
            <w:r>
              <w:rPr>
                <w:b/>
                <w:bCs/>
              </w:rPr>
              <w:t>15</w:t>
            </w:r>
          </w:p>
        </w:tc>
        <w:tc>
          <w:tcPr>
            <w:tcW w:w="2445" w:type="dxa"/>
            <w:vAlign w:val="center"/>
          </w:tcPr>
          <w:p w:rsidR="00BA079D" w:rsidRDefault="00BA079D" w:rsidP="000F7DC4">
            <w:pPr>
              <w:jc w:val="center"/>
            </w:pPr>
          </w:p>
        </w:tc>
      </w:tr>
      <w:tr w:rsidR="00BA079D" w:rsidTr="00B6386C">
        <w:trPr>
          <w:trHeight w:val="720"/>
          <w:jc w:val="center"/>
        </w:trPr>
        <w:tc>
          <w:tcPr>
            <w:tcW w:w="0" w:type="auto"/>
            <w:vAlign w:val="center"/>
          </w:tcPr>
          <w:p w:rsidR="00BA079D" w:rsidRPr="000F7DC4" w:rsidRDefault="00BA079D" w:rsidP="000F7DC4">
            <w:pPr>
              <w:jc w:val="center"/>
              <w:rPr>
                <w:b/>
                <w:bCs/>
              </w:rPr>
            </w:pPr>
            <w:r w:rsidRPr="000F7DC4">
              <w:rPr>
                <w:b/>
                <w:bCs/>
              </w:rPr>
              <w:t>Total</w:t>
            </w:r>
          </w:p>
        </w:tc>
        <w:tc>
          <w:tcPr>
            <w:tcW w:w="2384" w:type="dxa"/>
            <w:vAlign w:val="center"/>
          </w:tcPr>
          <w:p w:rsidR="00BA079D" w:rsidRPr="00B6386C" w:rsidRDefault="00B6386C" w:rsidP="000F7DC4">
            <w:pPr>
              <w:jc w:val="center"/>
              <w:rPr>
                <w:b/>
                <w:bCs/>
              </w:rPr>
            </w:pPr>
            <w:r w:rsidRPr="00B6386C">
              <w:rPr>
                <w:b/>
                <w:bCs/>
              </w:rPr>
              <w:t>100</w:t>
            </w:r>
          </w:p>
        </w:tc>
        <w:tc>
          <w:tcPr>
            <w:tcW w:w="2445" w:type="dxa"/>
            <w:vAlign w:val="center"/>
          </w:tcPr>
          <w:p w:rsidR="00BA079D" w:rsidRDefault="00BA079D" w:rsidP="000F7DC4">
            <w:pPr>
              <w:jc w:val="center"/>
            </w:pPr>
          </w:p>
        </w:tc>
      </w:tr>
    </w:tbl>
    <w:p w:rsidR="001A260C" w:rsidRDefault="001A260C">
      <w:pPr>
        <w:ind w:left="360"/>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710"/>
        <w:gridCol w:w="3060"/>
        <w:gridCol w:w="1800"/>
      </w:tblGrid>
      <w:tr w:rsidR="00BC6F34" w:rsidRPr="00231BB2" w:rsidTr="00231BB2">
        <w:trPr>
          <w:trHeight w:val="374"/>
        </w:trPr>
        <w:tc>
          <w:tcPr>
            <w:tcW w:w="2070" w:type="dxa"/>
          </w:tcPr>
          <w:p w:rsidR="00BC6F34" w:rsidRPr="00BC6F34" w:rsidRDefault="00872FD2" w:rsidP="00231BB2">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9.9pt;margin-top:2pt;width:62pt;height:16pt;z-index:251640832">
                  <v:imagedata r:id="rId8" o:title=""/>
                </v:shape>
                <o:OLEObject Type="Embed" ProgID="Equation.3" ShapeID="Object 2" DrawAspect="Content" ObjectID="_1433166618" r:id="rId9"/>
              </w:pict>
            </w:r>
          </w:p>
        </w:tc>
        <w:tc>
          <w:tcPr>
            <w:tcW w:w="1710" w:type="dxa"/>
            <w:vAlign w:val="center"/>
          </w:tcPr>
          <w:p w:rsidR="00BC6F34" w:rsidRPr="00BC6F34" w:rsidRDefault="00BC6F34" w:rsidP="00231BB2">
            <w:pPr>
              <w:jc w:val="center"/>
            </w:pPr>
            <w:r w:rsidRPr="00BC6F34">
              <w:t>Addition</w:t>
            </w:r>
          </w:p>
        </w:tc>
        <w:tc>
          <w:tcPr>
            <w:tcW w:w="3060" w:type="dxa"/>
            <w:vAlign w:val="center"/>
          </w:tcPr>
          <w:p w:rsidR="00BC6F34" w:rsidRPr="00BC6F34" w:rsidRDefault="00872FD2" w:rsidP="00231BB2">
            <w:pPr>
              <w:jc w:val="center"/>
            </w:pPr>
            <w:r>
              <w:rPr>
                <w:noProof/>
              </w:rPr>
              <w:pict>
                <v:shape id="Object 8" o:spid="_x0000_s1032" type="#_x0000_t75" style="position:absolute;left:0;text-align:left;margin-left:7.25pt;margin-top:2pt;width:108pt;height:16pt;z-index:251646976;mso-position-horizontal-relative:text;mso-position-vertical-relative:text">
                  <v:imagedata r:id="rId10" o:title=""/>
                </v:shape>
                <o:OLEObject Type="Embed" ProgID="Equation.3" ShapeID="Object 8" DrawAspect="Content" ObjectID="_1433166619" r:id="rId11"/>
              </w:pict>
            </w:r>
          </w:p>
        </w:tc>
        <w:tc>
          <w:tcPr>
            <w:tcW w:w="1800" w:type="dxa"/>
            <w:vAlign w:val="center"/>
          </w:tcPr>
          <w:p w:rsidR="00BC6F34" w:rsidRPr="00BC6F34" w:rsidRDefault="00BC6F34" w:rsidP="00231BB2">
            <w:pPr>
              <w:jc w:val="center"/>
            </w:pPr>
            <w:r>
              <w:t xml:space="preserve">Modus </w:t>
            </w:r>
            <w:proofErr w:type="spellStart"/>
            <w:r>
              <w:t>Tollens</w:t>
            </w:r>
            <w:proofErr w:type="spellEnd"/>
          </w:p>
        </w:tc>
      </w:tr>
      <w:tr w:rsidR="00BC6F34" w:rsidRPr="00231BB2" w:rsidTr="00231BB2">
        <w:trPr>
          <w:trHeight w:val="374"/>
        </w:trPr>
        <w:tc>
          <w:tcPr>
            <w:tcW w:w="2070" w:type="dxa"/>
          </w:tcPr>
          <w:p w:rsidR="00BC6F34" w:rsidRPr="00BC6F34" w:rsidRDefault="00872FD2" w:rsidP="00231BB2">
            <w:pPr>
              <w:jc w:val="center"/>
            </w:pPr>
            <w:r>
              <w:rPr>
                <w:noProof/>
              </w:rPr>
              <w:pict>
                <v:shape id="Object 3" o:spid="_x0000_s1027" type="#_x0000_t75" style="position:absolute;left:0;text-align:left;margin-left:9.9pt;margin-top:1.05pt;width:62pt;height:16pt;z-index:251641856;mso-position-horizontal-relative:text;mso-position-vertical-relative:text">
                  <v:imagedata r:id="rId12" o:title=""/>
                </v:shape>
                <o:OLEObject Type="Embed" ProgID="Equation.3" ShapeID="Object 3" DrawAspect="Content" ObjectID="_1433166620" r:id="rId13"/>
              </w:pict>
            </w:r>
          </w:p>
        </w:tc>
        <w:tc>
          <w:tcPr>
            <w:tcW w:w="1710" w:type="dxa"/>
            <w:vAlign w:val="center"/>
          </w:tcPr>
          <w:p w:rsidR="00BC6F34" w:rsidRPr="00BC6F34" w:rsidRDefault="00BC6F34" w:rsidP="00231BB2">
            <w:pPr>
              <w:jc w:val="center"/>
            </w:pPr>
            <w:r>
              <w:t>Simplification</w:t>
            </w:r>
          </w:p>
        </w:tc>
        <w:tc>
          <w:tcPr>
            <w:tcW w:w="3060" w:type="dxa"/>
            <w:vAlign w:val="center"/>
          </w:tcPr>
          <w:p w:rsidR="00BC6F34" w:rsidRPr="00BC6F34" w:rsidRDefault="00872FD2" w:rsidP="00231BB2">
            <w:pPr>
              <w:jc w:val="center"/>
            </w:pPr>
            <w:r>
              <w:rPr>
                <w:noProof/>
              </w:rPr>
              <w:pict>
                <v:shape id="Object 6" o:spid="_x0000_s1030" type="#_x0000_t75" style="position:absolute;left:0;text-align:left;margin-left:-5.5pt;margin-top:1.8pt;width:153pt;height:16pt;z-index:251644928;mso-position-horizontal-relative:text;mso-position-vertical-relative:text">
                  <v:imagedata r:id="rId14" o:title=""/>
                </v:shape>
                <o:OLEObject Type="Embed" ProgID="Equation.3" ShapeID="Object 6" DrawAspect="Content" ObjectID="_1433166621" r:id="rId15"/>
              </w:pict>
            </w:r>
          </w:p>
        </w:tc>
        <w:tc>
          <w:tcPr>
            <w:tcW w:w="1800" w:type="dxa"/>
            <w:vAlign w:val="center"/>
          </w:tcPr>
          <w:p w:rsidR="00BC6F34" w:rsidRPr="00BC6F34" w:rsidRDefault="00BC6F34" w:rsidP="00231BB2">
            <w:pPr>
              <w:jc w:val="center"/>
            </w:pPr>
            <w:r w:rsidRPr="00BC6F34">
              <w:t>Hypothetical syllogism</w:t>
            </w:r>
          </w:p>
        </w:tc>
      </w:tr>
      <w:tr w:rsidR="00BC6F34" w:rsidRPr="00231BB2" w:rsidTr="00231BB2">
        <w:trPr>
          <w:trHeight w:val="395"/>
        </w:trPr>
        <w:tc>
          <w:tcPr>
            <w:tcW w:w="2070" w:type="dxa"/>
          </w:tcPr>
          <w:p w:rsidR="00BC6F34" w:rsidRPr="00BC6F34" w:rsidRDefault="00872FD2" w:rsidP="00231BB2">
            <w:pPr>
              <w:jc w:val="center"/>
            </w:pPr>
            <w:r>
              <w:rPr>
                <w:noProof/>
              </w:rPr>
              <w:pict>
                <v:shape id="Object 4" o:spid="_x0000_s1028" type="#_x0000_t75" style="position:absolute;left:0;text-align:left;margin-left:-6.15pt;margin-top:1.1pt;width:102pt;height:16pt;z-index:251642880;mso-position-horizontal-relative:text;mso-position-vertical-relative:text">
                  <v:imagedata r:id="rId16" o:title=""/>
                </v:shape>
                <o:OLEObject Type="Embed" ProgID="Equation.3" ShapeID="Object 4" DrawAspect="Content" ObjectID="_1433166622" r:id="rId17"/>
              </w:pict>
            </w:r>
          </w:p>
        </w:tc>
        <w:tc>
          <w:tcPr>
            <w:tcW w:w="1710" w:type="dxa"/>
            <w:vAlign w:val="center"/>
          </w:tcPr>
          <w:p w:rsidR="00BC6F34" w:rsidRPr="00BC6F34" w:rsidRDefault="00BC6F34" w:rsidP="00231BB2">
            <w:pPr>
              <w:jc w:val="center"/>
            </w:pPr>
            <w:r>
              <w:t>Conjunction</w:t>
            </w:r>
          </w:p>
        </w:tc>
        <w:tc>
          <w:tcPr>
            <w:tcW w:w="3060" w:type="dxa"/>
            <w:vAlign w:val="center"/>
          </w:tcPr>
          <w:p w:rsidR="00BC6F34" w:rsidRPr="00BC6F34" w:rsidRDefault="00872FD2" w:rsidP="00231BB2">
            <w:pPr>
              <w:jc w:val="center"/>
            </w:pPr>
            <w:r>
              <w:rPr>
                <w:noProof/>
              </w:rPr>
              <w:pict>
                <v:shape id="Object 7" o:spid="_x0000_s1031" type="#_x0000_t75" style="position:absolute;left:0;text-align:left;margin-left:17.4pt;margin-top:2.6pt;width:94pt;height:16pt;z-index:251645952;mso-position-horizontal-relative:text;mso-position-vertical-relative:text">
                  <v:imagedata r:id="rId18" o:title=""/>
                </v:shape>
                <o:OLEObject Type="Embed" ProgID="Equation.3" ShapeID="Object 7" DrawAspect="Content" ObjectID="_1433166623" r:id="rId19"/>
              </w:pict>
            </w:r>
          </w:p>
        </w:tc>
        <w:tc>
          <w:tcPr>
            <w:tcW w:w="1800" w:type="dxa"/>
            <w:vAlign w:val="center"/>
          </w:tcPr>
          <w:p w:rsidR="00BC6F34" w:rsidRPr="00BC6F34" w:rsidRDefault="00BC6F34" w:rsidP="00231BB2">
            <w:pPr>
              <w:jc w:val="center"/>
            </w:pPr>
            <w:r w:rsidRPr="00BC6F34">
              <w:t>Disjunctive syllogism</w:t>
            </w:r>
          </w:p>
        </w:tc>
      </w:tr>
      <w:tr w:rsidR="00BC6F34" w:rsidRPr="00231BB2" w:rsidTr="00231BB2">
        <w:trPr>
          <w:trHeight w:val="395"/>
        </w:trPr>
        <w:tc>
          <w:tcPr>
            <w:tcW w:w="2070" w:type="dxa"/>
          </w:tcPr>
          <w:p w:rsidR="00BC6F34" w:rsidRPr="00BC6F34" w:rsidRDefault="00872FD2" w:rsidP="00231BB2">
            <w:pPr>
              <w:jc w:val="center"/>
            </w:pPr>
            <w:r>
              <w:rPr>
                <w:noProof/>
              </w:rPr>
              <w:pict>
                <v:shape id="Object 5" o:spid="_x0000_s1029" type="#_x0000_t75" style="position:absolute;left:0;text-align:left;margin-left:-2.2pt;margin-top:2.6pt;width:92pt;height:16pt;z-index:251643904;mso-position-horizontal-relative:text;mso-position-vertical-relative:text">
                  <v:imagedata r:id="rId20" o:title=""/>
                </v:shape>
                <o:OLEObject Type="Embed" ProgID="Equation.3" ShapeID="Object 5" DrawAspect="Content" ObjectID="_1433166624" r:id="rId21"/>
              </w:pict>
            </w:r>
          </w:p>
        </w:tc>
        <w:tc>
          <w:tcPr>
            <w:tcW w:w="1710" w:type="dxa"/>
            <w:vAlign w:val="center"/>
          </w:tcPr>
          <w:p w:rsidR="00BC6F34" w:rsidRPr="00BC6F34" w:rsidRDefault="00BC6F34" w:rsidP="00231BB2">
            <w:pPr>
              <w:jc w:val="center"/>
            </w:pPr>
            <w:r>
              <w:t>Modus Ponens</w:t>
            </w:r>
          </w:p>
        </w:tc>
        <w:tc>
          <w:tcPr>
            <w:tcW w:w="3060" w:type="dxa"/>
            <w:vAlign w:val="center"/>
          </w:tcPr>
          <w:p w:rsidR="00BC6F34" w:rsidRPr="00BC6F34" w:rsidRDefault="00872FD2" w:rsidP="00231BB2">
            <w:pPr>
              <w:jc w:val="center"/>
            </w:pPr>
            <w:r>
              <w:rPr>
                <w:noProof/>
              </w:rPr>
              <w:pict>
                <v:shape id="Object 40" o:spid="_x0000_s1033" type="#_x0000_t75" style="position:absolute;left:0;text-align:left;margin-left:-.75pt;margin-top:1.1pt;width:139.95pt;height:17pt;z-index:251648000;mso-position-horizontal-relative:text;mso-position-vertical-relative:text">
                  <v:imagedata r:id="rId22" o:title=""/>
                </v:shape>
                <o:OLEObject Type="Embed" ProgID="Equation.3" ShapeID="Object 40" DrawAspect="Content" ObjectID="_1433166625" r:id="rId23"/>
              </w:pict>
            </w:r>
          </w:p>
        </w:tc>
        <w:tc>
          <w:tcPr>
            <w:tcW w:w="1800" w:type="dxa"/>
            <w:vAlign w:val="center"/>
          </w:tcPr>
          <w:p w:rsidR="00BC6F34" w:rsidRPr="00BC6F34" w:rsidRDefault="00BC6F34" w:rsidP="00231BB2">
            <w:pPr>
              <w:jc w:val="center"/>
            </w:pPr>
            <w:r w:rsidRPr="00BC6F34">
              <w:t>Resolution</w:t>
            </w:r>
          </w:p>
        </w:tc>
      </w:tr>
    </w:tbl>
    <w:p w:rsidR="00C22C45" w:rsidRPr="00BD12B2" w:rsidRDefault="005A18C5" w:rsidP="00696DED">
      <w:pPr>
        <w:numPr>
          <w:ilvl w:val="0"/>
          <w:numId w:val="1"/>
        </w:numPr>
        <w:rPr>
          <w:b/>
          <w:bCs/>
        </w:rPr>
      </w:pPr>
      <w:r>
        <w:rPr>
          <w:b/>
          <w:bCs/>
        </w:rPr>
        <w:br w:type="page"/>
      </w:r>
      <w:r>
        <w:rPr>
          <w:b/>
          <w:bCs/>
        </w:rPr>
        <w:lastRenderedPageBreak/>
        <w:t>(</w:t>
      </w:r>
      <w:r w:rsidR="00696DED">
        <w:rPr>
          <w:b/>
          <w:bCs/>
        </w:rPr>
        <w:t>4</w:t>
      </w:r>
      <w:r>
        <w:rPr>
          <w:b/>
          <w:bCs/>
        </w:rPr>
        <w:t xml:space="preserve">0 points) </w:t>
      </w:r>
      <w:r w:rsidR="00BD12B2" w:rsidRPr="00BD12B2">
        <w:rPr>
          <w:b/>
          <w:bCs/>
        </w:rPr>
        <w:t>Propositional Logic and Propositional Equivalences</w:t>
      </w:r>
    </w:p>
    <w:p w:rsidR="00BC6F34" w:rsidRDefault="002B7F43" w:rsidP="00A57497">
      <w:pPr>
        <w:numPr>
          <w:ilvl w:val="1"/>
          <w:numId w:val="1"/>
        </w:numPr>
      </w:pPr>
      <w:r>
        <w:t>(</w:t>
      </w:r>
      <w:r w:rsidR="00A57497">
        <w:t>9</w:t>
      </w:r>
      <w:r w:rsidR="00D13F24">
        <w:t xml:space="preserve"> points) </w:t>
      </w:r>
      <w:r w:rsidR="000B385C">
        <w:t xml:space="preserve">Construct a truth table for the compound </w:t>
      </w:r>
      <w:proofErr w:type="gramStart"/>
      <w:r w:rsidR="000B385C">
        <w:t>proposition</w:t>
      </w:r>
      <w:r>
        <w:t xml:space="preserve"> </w:t>
      </w:r>
      <w:proofErr w:type="gramEnd"/>
      <m:oMath>
        <m:d>
          <m:dPr>
            <m:ctrlPr>
              <w:rPr>
                <w:rFonts w:ascii="Cambria Math" w:hAnsi="Cambria Math"/>
                <w:i/>
              </w:rPr>
            </m:ctrlPr>
          </m:dPr>
          <m:e>
            <m:d>
              <m:dPr>
                <m:ctrlPr>
                  <w:rPr>
                    <w:rFonts w:ascii="Cambria Math" w:hAnsi="Cambria Math"/>
                    <w:i/>
                  </w:rPr>
                </m:ctrlPr>
              </m:dPr>
              <m:e>
                <m:r>
                  <w:rPr>
                    <w:rFonts w:ascii="Cambria Math" w:hAnsi="Cambria Math"/>
                  </w:rPr>
                  <m:t>p⟶q</m:t>
                </m:r>
              </m:e>
            </m:d>
            <m:r>
              <w:rPr>
                <w:rFonts w:ascii="Cambria Math" w:hAnsi="Cambria Math"/>
              </w:rPr>
              <m:t>⟶r</m:t>
            </m:r>
          </m:e>
        </m:d>
        <m:r>
          <w:rPr>
            <w:rFonts w:ascii="Cambria Math" w:hAnsi="Cambria Math"/>
          </w:rPr>
          <m:t>⟶s</m:t>
        </m:r>
      </m:oMath>
      <w:r>
        <w:t>.</w:t>
      </w:r>
    </w:p>
    <w:p w:rsidR="002B7F43" w:rsidRDefault="002B7F43" w:rsidP="002B7F43">
      <w:pPr>
        <w:numPr>
          <w:ilvl w:val="1"/>
          <w:numId w:val="1"/>
        </w:numPr>
      </w:pPr>
      <w:r>
        <w:t>(1 points) Determine whether the compound proposition in “a.” is a tautology, contradiction or contingency.</w:t>
      </w:r>
    </w:p>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A57497" w:rsidRDefault="00A57497" w:rsidP="002B7F43"/>
    <w:p w:rsidR="00A57497" w:rsidRDefault="00A57497" w:rsidP="002B7F43"/>
    <w:p w:rsidR="002B7F43" w:rsidRDefault="002B7F43" w:rsidP="002B7F43"/>
    <w:p w:rsidR="002B7F43" w:rsidRDefault="002B7F43" w:rsidP="00A57497">
      <w:pPr>
        <w:numPr>
          <w:ilvl w:val="1"/>
          <w:numId w:val="1"/>
        </w:numPr>
      </w:pPr>
      <w:r>
        <w:t>(</w:t>
      </w:r>
      <w:r w:rsidR="00435A83">
        <w:t>6</w:t>
      </w:r>
      <w:r>
        <w:t xml:space="preserve"> points) State the converse, contrapositive and inverse of the conditional statement: </w:t>
      </w:r>
      <w:r w:rsidR="00A57497">
        <w:t>You get an A in the course unless you do really bad in the final</w:t>
      </w:r>
      <w:r>
        <w:t>.</w:t>
      </w:r>
    </w:p>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D13F24" w:rsidP="00AB11DA">
      <w:pPr>
        <w:numPr>
          <w:ilvl w:val="1"/>
          <w:numId w:val="1"/>
        </w:numPr>
      </w:pPr>
      <w:r>
        <w:lastRenderedPageBreak/>
        <w:t>(</w:t>
      </w:r>
      <w:r w:rsidR="00435A83">
        <w:t>10</w:t>
      </w:r>
      <w:r w:rsidR="00565F37">
        <w:t xml:space="preserve"> points</w:t>
      </w:r>
      <w:r>
        <w:t xml:space="preserve">) </w:t>
      </w:r>
      <w:r w:rsidR="00AB11DA">
        <w:t>Five friends have access to a chat room. Is it possible to</w:t>
      </w:r>
      <w:r w:rsidR="00AB11DA">
        <w:t xml:space="preserve"> </w:t>
      </w:r>
      <w:r w:rsidR="00AB11DA">
        <w:t>determine who is chatting if the following information is</w:t>
      </w:r>
      <w:r w:rsidR="00AB11DA">
        <w:t xml:space="preserve"> </w:t>
      </w:r>
      <w:r w:rsidR="00AB11DA">
        <w:t>known? Either Kevin or Heather, or both, are chatting.</w:t>
      </w:r>
      <w:r w:rsidR="00AB11DA">
        <w:t xml:space="preserve"> </w:t>
      </w:r>
      <w:r w:rsidR="00AB11DA">
        <w:t>Either Randy or</w:t>
      </w:r>
      <w:r w:rsidR="00AB11DA">
        <w:t xml:space="preserve"> </w:t>
      </w:r>
      <w:r w:rsidR="00AB11DA">
        <w:t>Vijay, but not both, are chatting. If Abby</w:t>
      </w:r>
      <w:r w:rsidR="00AB11DA">
        <w:t xml:space="preserve"> </w:t>
      </w:r>
      <w:r w:rsidR="00AB11DA">
        <w:t xml:space="preserve">is chatting, so is Randy. Vijay and Kevin are either </w:t>
      </w:r>
      <w:proofErr w:type="gramStart"/>
      <w:r w:rsidR="00AB11DA">
        <w:t>both</w:t>
      </w:r>
      <w:r w:rsidR="00AB11DA">
        <w:t xml:space="preserve"> </w:t>
      </w:r>
      <w:r w:rsidR="00AB11DA">
        <w:t>chatting or</w:t>
      </w:r>
      <w:proofErr w:type="gramEnd"/>
      <w:r w:rsidR="00AB11DA">
        <w:t xml:space="preserve"> neither is. If Heather is chatting, then so are</w:t>
      </w:r>
      <w:r w:rsidR="00AB11DA">
        <w:t xml:space="preserve"> Abby and Kevin. Clearly e</w:t>
      </w:r>
      <w:r w:rsidR="00AB11DA">
        <w:t>xplain your reasoning.</w:t>
      </w:r>
    </w:p>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562F33" w:rsidRDefault="00562F33" w:rsidP="00854B69"/>
    <w:p w:rsidR="00562F33" w:rsidRDefault="00562F33" w:rsidP="00854B69"/>
    <w:p w:rsidR="00854B69" w:rsidRDefault="00854B69" w:rsidP="00854B69"/>
    <w:p w:rsidR="00562F33" w:rsidRDefault="00562F33" w:rsidP="00854B69"/>
    <w:p w:rsidR="00562F33" w:rsidRDefault="00562F33"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AB11DA" w:rsidRDefault="00AB11DA" w:rsidP="00854B69"/>
    <w:p w:rsidR="00AB11DA" w:rsidRDefault="00AB11DA" w:rsidP="00854B69"/>
    <w:p w:rsidR="00AB11DA" w:rsidRDefault="00AB11DA" w:rsidP="00854B69"/>
    <w:p w:rsidR="00854B69" w:rsidRDefault="00854B69" w:rsidP="00854B69"/>
    <w:p w:rsidR="00854B69" w:rsidRDefault="00854B69" w:rsidP="00854B69"/>
    <w:p w:rsidR="00854B69" w:rsidRDefault="00854B69" w:rsidP="00854B69"/>
    <w:p w:rsidR="00854B69" w:rsidRDefault="00854B69" w:rsidP="00854B69"/>
    <w:p w:rsidR="00435A83" w:rsidRDefault="00435A83" w:rsidP="002E60AF">
      <w:pPr>
        <w:numPr>
          <w:ilvl w:val="1"/>
          <w:numId w:val="1"/>
        </w:numPr>
      </w:pPr>
      <w:r>
        <w:t>(</w:t>
      </w:r>
      <w:r w:rsidR="002E60AF">
        <w:t>14</w:t>
      </w:r>
      <w:r>
        <w:t xml:space="preserve"> points) Show that</w:t>
      </w:r>
      <w:r w:rsidR="002E60AF">
        <w:t xml:space="preserve">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p∨q</m:t>
                </m:r>
              </m:e>
            </m:d>
            <m:r>
              <w:rPr>
                <w:rFonts w:ascii="Cambria Math" w:hAnsi="Cambria Math"/>
              </w:rPr>
              <m:t>∧</m:t>
            </m:r>
            <m:d>
              <m:dPr>
                <m:ctrlPr>
                  <w:rPr>
                    <w:rFonts w:ascii="Cambria Math" w:hAnsi="Cambria Math"/>
                    <w:i/>
                  </w:rPr>
                </m:ctrlPr>
              </m:dPr>
              <m:e>
                <m:r>
                  <w:rPr>
                    <w:rFonts w:ascii="Cambria Math" w:hAnsi="Cambria Math"/>
                  </w:rPr>
                  <m:t>p⟶r</m:t>
                </m:r>
              </m:e>
            </m:d>
            <m:r>
              <w:rPr>
                <w:rFonts w:ascii="Cambria Math" w:hAnsi="Cambria Math"/>
              </w:rPr>
              <m:t>∧</m:t>
            </m:r>
            <m:d>
              <m:dPr>
                <m:ctrlPr>
                  <w:rPr>
                    <w:rFonts w:ascii="Cambria Math" w:hAnsi="Cambria Math"/>
                    <w:i/>
                  </w:rPr>
                </m:ctrlPr>
              </m:dPr>
              <m:e>
                <m:r>
                  <w:rPr>
                    <w:rFonts w:ascii="Cambria Math" w:hAnsi="Cambria Math"/>
                  </w:rPr>
                  <m:t>q</m:t>
                </m:r>
                <m:r>
                  <w:rPr>
                    <w:rFonts w:ascii="Cambria Math" w:hAnsi="Cambria Math"/>
                  </w:rPr>
                  <m:t>⟶r</m:t>
                </m:r>
              </m:e>
            </m:d>
          </m:e>
        </m:d>
        <m:r>
          <w:rPr>
            <w:rFonts w:ascii="Cambria Math" w:hAnsi="Cambria Math"/>
          </w:rPr>
          <m:t>⟶r</m:t>
        </m:r>
      </m:oMath>
      <w:r w:rsidR="00696DED">
        <w:t xml:space="preserve"> </w:t>
      </w:r>
      <w:r w:rsidR="00204975">
        <w:t xml:space="preserve">is a tautology </w:t>
      </w:r>
      <w:r w:rsidR="00204975" w:rsidRPr="00696DED">
        <w:rPr>
          <w:b/>
          <w:bCs/>
          <w:u w:val="single"/>
        </w:rPr>
        <w:t>without</w:t>
      </w:r>
      <w:r w:rsidR="00204975">
        <w:t xml:space="preserve"> using a truth table. </w:t>
      </w:r>
    </w:p>
    <w:p w:rsidR="00BC6F34" w:rsidRDefault="00BC6F34" w:rsidP="00BC6F34"/>
    <w:p w:rsidR="00BD12B2" w:rsidRPr="00BD12B2" w:rsidRDefault="00BC6F34" w:rsidP="00B43C9C">
      <w:pPr>
        <w:numPr>
          <w:ilvl w:val="0"/>
          <w:numId w:val="1"/>
        </w:numPr>
        <w:rPr>
          <w:b/>
          <w:bCs/>
        </w:rPr>
      </w:pPr>
      <w:r>
        <w:rPr>
          <w:b/>
          <w:bCs/>
        </w:rPr>
        <w:br w:type="page"/>
      </w:r>
      <w:r w:rsidR="000609B6">
        <w:rPr>
          <w:b/>
          <w:bCs/>
        </w:rPr>
        <w:lastRenderedPageBreak/>
        <w:t>(</w:t>
      </w:r>
      <w:r w:rsidR="00B43C9C">
        <w:rPr>
          <w:b/>
          <w:bCs/>
        </w:rPr>
        <w:t>20</w:t>
      </w:r>
      <w:r w:rsidR="005A18C5">
        <w:rPr>
          <w:b/>
          <w:bCs/>
        </w:rPr>
        <w:t xml:space="preserve"> points) </w:t>
      </w:r>
      <w:r w:rsidR="00BD12B2" w:rsidRPr="00BD12B2">
        <w:rPr>
          <w:b/>
          <w:bCs/>
        </w:rPr>
        <w:t>Predicates and Quantifiers</w:t>
      </w:r>
    </w:p>
    <w:p w:rsidR="00696DED" w:rsidRDefault="00696DED" w:rsidP="007D2C7B">
      <w:pPr>
        <w:ind w:left="720"/>
      </w:pPr>
      <w:r>
        <w:t>Let I(x) be the statement “x has an Internet connection”</w:t>
      </w:r>
      <w:r>
        <w:t xml:space="preserve"> </w:t>
      </w:r>
      <w:r>
        <w:t>and C(x, y) be the statement “x and y have chatted over</w:t>
      </w:r>
      <w:r>
        <w:t xml:space="preserve"> </w:t>
      </w:r>
      <w:r>
        <w:t>the Internet,” where the domain for the variables x and y</w:t>
      </w:r>
      <w:r>
        <w:t xml:space="preserve"> </w:t>
      </w:r>
      <w:r>
        <w:t>consists of all students in your class. Use quantifiers to</w:t>
      </w:r>
      <w:r>
        <w:t xml:space="preserve"> </w:t>
      </w:r>
      <w:r>
        <w:t>express each of these statements</w:t>
      </w:r>
      <w:r w:rsidR="00B43C9C">
        <w:t>, where no negation is outside a quantifier or an expression involving logical connectives</w:t>
      </w:r>
      <w:r>
        <w:t>.</w:t>
      </w:r>
      <w:r w:rsidR="00B43C9C">
        <w:t xml:space="preserve"> You are </w:t>
      </w:r>
      <w:r w:rsidR="00B43C9C" w:rsidRPr="00B43C9C">
        <w:rPr>
          <w:b/>
          <w:bCs/>
          <w:u w:val="single"/>
        </w:rPr>
        <w:t>not</w:t>
      </w:r>
      <w:r w:rsidR="00B43C9C">
        <w:t xml:space="preserve"> allowed to us “</w:t>
      </w:r>
      <w:r w:rsidR="00B43C9C">
        <w:sym w:font="Symbol" w:char="F024"/>
      </w:r>
      <w:r w:rsidR="00B43C9C">
        <w:t>!”.</w:t>
      </w:r>
    </w:p>
    <w:p w:rsidR="00B43C9C" w:rsidRDefault="007D2C7B" w:rsidP="007D2C7B">
      <w:pPr>
        <w:numPr>
          <w:ilvl w:val="1"/>
          <w:numId w:val="1"/>
        </w:numPr>
      </w:pPr>
      <w:r>
        <w:t>(2</w:t>
      </w:r>
      <w:r w:rsidR="00B43C9C">
        <w:t xml:space="preserve"> points) </w:t>
      </w:r>
      <w:proofErr w:type="spellStart"/>
      <w:r w:rsidR="00B43C9C">
        <w:t>Fahad</w:t>
      </w:r>
      <w:proofErr w:type="spellEnd"/>
      <w:r w:rsidR="00B43C9C">
        <w:t xml:space="preserve"> and Salem</w:t>
      </w:r>
      <w:r w:rsidR="00696DED">
        <w:t xml:space="preserve"> have never chatted over the Internet.</w:t>
      </w:r>
    </w:p>
    <w:p w:rsidR="007D2C7B" w:rsidRDefault="007D2C7B" w:rsidP="007D2C7B"/>
    <w:p w:rsidR="007D2C7B" w:rsidRDefault="007D2C7B" w:rsidP="007D2C7B"/>
    <w:p w:rsidR="007D2C7B" w:rsidRDefault="007D2C7B" w:rsidP="007D2C7B"/>
    <w:p w:rsidR="007D2C7B" w:rsidRDefault="007D2C7B" w:rsidP="007D2C7B"/>
    <w:p w:rsidR="007D2C7B" w:rsidRDefault="007D2C7B" w:rsidP="007D2C7B"/>
    <w:p w:rsidR="00B43C9C" w:rsidRDefault="007D2C7B" w:rsidP="007D2C7B">
      <w:pPr>
        <w:numPr>
          <w:ilvl w:val="1"/>
          <w:numId w:val="1"/>
        </w:numPr>
      </w:pPr>
      <w:r>
        <w:t>(2</w:t>
      </w:r>
      <w:r w:rsidR="00B43C9C">
        <w:t xml:space="preserve"> points) </w:t>
      </w:r>
      <w:r w:rsidR="00696DED">
        <w:t>No one i</w:t>
      </w:r>
      <w:r w:rsidR="00B43C9C">
        <w:t>n the class has chatted with Salem</w:t>
      </w:r>
      <w:r w:rsidR="00696DED">
        <w:t>.</w:t>
      </w:r>
    </w:p>
    <w:p w:rsidR="007D2C7B" w:rsidRDefault="007D2C7B" w:rsidP="007D2C7B"/>
    <w:p w:rsidR="007D2C7B" w:rsidRDefault="007D2C7B" w:rsidP="007D2C7B"/>
    <w:p w:rsidR="007D2C7B" w:rsidRDefault="007D2C7B" w:rsidP="007D2C7B"/>
    <w:p w:rsidR="007D2C7B" w:rsidRDefault="007D2C7B" w:rsidP="007D2C7B"/>
    <w:p w:rsidR="007D2C7B" w:rsidRDefault="007D2C7B" w:rsidP="007D2C7B"/>
    <w:p w:rsidR="00B43C9C" w:rsidRDefault="00B43C9C" w:rsidP="007D2C7B">
      <w:pPr>
        <w:numPr>
          <w:ilvl w:val="1"/>
          <w:numId w:val="1"/>
        </w:numPr>
      </w:pPr>
      <w:r>
        <w:t xml:space="preserve">(4 points) </w:t>
      </w:r>
      <w:r w:rsidR="00696DED">
        <w:t>Everyone in your class with an Internet connection</w:t>
      </w:r>
      <w:r>
        <w:t xml:space="preserve"> </w:t>
      </w:r>
      <w:r w:rsidR="00696DED">
        <w:t>has chatted over the Internet with at least one other</w:t>
      </w:r>
      <w:r>
        <w:t xml:space="preserve"> </w:t>
      </w:r>
      <w:r w:rsidR="00696DED">
        <w:t>student in your class.</w:t>
      </w:r>
    </w:p>
    <w:p w:rsidR="007D2C7B" w:rsidRDefault="007D2C7B" w:rsidP="007D2C7B"/>
    <w:p w:rsidR="007D2C7B" w:rsidRDefault="007D2C7B" w:rsidP="007D2C7B"/>
    <w:p w:rsidR="007D2C7B" w:rsidRDefault="007D2C7B" w:rsidP="007D2C7B"/>
    <w:p w:rsidR="007D2C7B" w:rsidRDefault="007D2C7B" w:rsidP="007D2C7B"/>
    <w:p w:rsidR="007D2C7B" w:rsidRDefault="007D2C7B" w:rsidP="007D2C7B"/>
    <w:p w:rsidR="007D2C7B" w:rsidRDefault="007D2C7B" w:rsidP="007D2C7B"/>
    <w:p w:rsidR="00B43C9C" w:rsidRDefault="00B43C9C" w:rsidP="007D2C7B">
      <w:pPr>
        <w:numPr>
          <w:ilvl w:val="1"/>
          <w:numId w:val="1"/>
        </w:numPr>
      </w:pPr>
      <w:r>
        <w:t xml:space="preserve">(4 points) </w:t>
      </w:r>
      <w:r w:rsidR="00696DED">
        <w:t>Someone in your class has an Internet connection but</w:t>
      </w:r>
      <w:r>
        <w:t xml:space="preserve"> </w:t>
      </w:r>
      <w:r w:rsidR="00696DED">
        <w:t>has not chatted with anyone else in your class.</w:t>
      </w:r>
    </w:p>
    <w:p w:rsidR="007D2C7B" w:rsidRDefault="007D2C7B" w:rsidP="007D2C7B"/>
    <w:p w:rsidR="007D2C7B" w:rsidRDefault="007D2C7B" w:rsidP="007D2C7B"/>
    <w:p w:rsidR="007D2C7B" w:rsidRDefault="007D2C7B" w:rsidP="007D2C7B"/>
    <w:p w:rsidR="007D2C7B" w:rsidRDefault="007D2C7B" w:rsidP="007D2C7B"/>
    <w:p w:rsidR="007D2C7B" w:rsidRDefault="007D2C7B" w:rsidP="007D2C7B"/>
    <w:p w:rsidR="00B43C9C" w:rsidRDefault="007D2C7B" w:rsidP="007D2C7B">
      <w:pPr>
        <w:numPr>
          <w:ilvl w:val="1"/>
          <w:numId w:val="1"/>
        </w:numPr>
      </w:pPr>
      <w:r>
        <w:t xml:space="preserve">(4 points) </w:t>
      </w:r>
      <w:r w:rsidR="00B43C9C">
        <w:t xml:space="preserve">Everyone except </w:t>
      </w:r>
      <w:r w:rsidR="00B43C9C">
        <w:t xml:space="preserve">exactly </w:t>
      </w:r>
      <w:r w:rsidR="00B43C9C">
        <w:t>one student in your class has an Internet</w:t>
      </w:r>
      <w:r w:rsidR="00B43C9C">
        <w:t xml:space="preserve"> </w:t>
      </w:r>
      <w:r w:rsidR="00B43C9C">
        <w:t>connection.</w:t>
      </w:r>
    </w:p>
    <w:p w:rsidR="007D2C7B" w:rsidRDefault="007D2C7B" w:rsidP="007D2C7B"/>
    <w:p w:rsidR="007D2C7B" w:rsidRDefault="007D2C7B" w:rsidP="007D2C7B"/>
    <w:p w:rsidR="007D2C7B" w:rsidRDefault="007D2C7B" w:rsidP="007D2C7B"/>
    <w:p w:rsidR="007D2C7B" w:rsidRDefault="007D2C7B" w:rsidP="007D2C7B"/>
    <w:p w:rsidR="007D2C7B" w:rsidRDefault="007D2C7B" w:rsidP="007D2C7B"/>
    <w:p w:rsidR="007D2C7B" w:rsidRDefault="007D2C7B" w:rsidP="007D2C7B"/>
    <w:p w:rsidR="00696DED" w:rsidRDefault="007D2C7B" w:rsidP="007D2C7B">
      <w:pPr>
        <w:numPr>
          <w:ilvl w:val="1"/>
          <w:numId w:val="1"/>
        </w:numPr>
      </w:pPr>
      <w:r>
        <w:t xml:space="preserve">(4 points) </w:t>
      </w:r>
      <w:r w:rsidR="00696DED">
        <w:t>There are two students in your class who have not</w:t>
      </w:r>
      <w:r w:rsidR="00B43C9C">
        <w:t xml:space="preserve"> </w:t>
      </w:r>
      <w:r w:rsidR="00696DED">
        <w:t>chatted with each other over the Internet.</w:t>
      </w:r>
    </w:p>
    <w:p w:rsidR="001F2232" w:rsidRPr="001F2232" w:rsidRDefault="001F2232" w:rsidP="001F2232">
      <w:pPr>
        <w:ind w:left="2700"/>
      </w:pPr>
    </w:p>
    <w:p w:rsidR="005A18C5" w:rsidRPr="001F2232" w:rsidRDefault="001F2232" w:rsidP="007F2F5D">
      <w:pPr>
        <w:numPr>
          <w:ilvl w:val="0"/>
          <w:numId w:val="1"/>
        </w:numPr>
        <w:rPr>
          <w:b/>
          <w:bCs/>
        </w:rPr>
      </w:pPr>
      <w:r>
        <w:rPr>
          <w:b/>
          <w:bCs/>
        </w:rPr>
        <w:br w:type="page"/>
      </w:r>
      <w:r w:rsidR="003B31BB">
        <w:rPr>
          <w:b/>
          <w:bCs/>
        </w:rPr>
        <w:lastRenderedPageBreak/>
        <w:t>(</w:t>
      </w:r>
      <w:r w:rsidR="007F2F5D">
        <w:rPr>
          <w:b/>
          <w:bCs/>
        </w:rPr>
        <w:t>2</w:t>
      </w:r>
      <w:r w:rsidR="00C538E9">
        <w:rPr>
          <w:b/>
          <w:bCs/>
        </w:rPr>
        <w:t>5</w:t>
      </w:r>
      <w:r w:rsidR="005A18C5" w:rsidRPr="001F2232">
        <w:rPr>
          <w:b/>
          <w:bCs/>
        </w:rPr>
        <w:t xml:space="preserve"> points) Rules o</w:t>
      </w:r>
      <w:r>
        <w:rPr>
          <w:b/>
          <w:bCs/>
        </w:rPr>
        <w:t>f Inference</w:t>
      </w:r>
      <w:r w:rsidR="000609B6">
        <w:rPr>
          <w:b/>
          <w:bCs/>
        </w:rPr>
        <w:t xml:space="preserve"> and Methods of Proof</w:t>
      </w:r>
    </w:p>
    <w:p w:rsidR="007D2C7B" w:rsidRDefault="0007541B" w:rsidP="007F2F5D">
      <w:pPr>
        <w:numPr>
          <w:ilvl w:val="1"/>
          <w:numId w:val="1"/>
        </w:numPr>
      </w:pPr>
      <w:r>
        <w:t>(</w:t>
      </w:r>
      <w:r w:rsidR="00C538E9">
        <w:t>5</w:t>
      </w:r>
      <w:r>
        <w:t xml:space="preserve"> points) </w:t>
      </w:r>
      <w:r w:rsidR="00C538E9">
        <w:t>R</w:t>
      </w:r>
      <w:r w:rsidR="007D2C7B">
        <w:t xml:space="preserve">epresent </w:t>
      </w:r>
      <w:r w:rsidR="00C538E9">
        <w:t>the following argument</w:t>
      </w:r>
      <w:r w:rsidR="007D2C7B">
        <w:t xml:space="preserve"> using predicates and quantifiers and then </w:t>
      </w:r>
      <w:r w:rsidR="00C538E9">
        <w:t>determine it</w:t>
      </w:r>
      <w:r w:rsidR="007D2C7B">
        <w:t xml:space="preserve"> is correct or incorrect. Clearly </w:t>
      </w:r>
      <w:r w:rsidR="007F2F5D">
        <w:t>explain why: “</w:t>
      </w:r>
      <w:r w:rsidR="007D2C7B">
        <w:t>All parrots like fruit.</w:t>
      </w:r>
      <w:r w:rsidR="007D2C7B">
        <w:t xml:space="preserve"> </w:t>
      </w:r>
      <w:r w:rsidR="007D2C7B">
        <w:t>My</w:t>
      </w:r>
      <w:r w:rsidR="007D2C7B">
        <w:t xml:space="preserve"> </w:t>
      </w:r>
      <w:r w:rsidR="007D2C7B">
        <w:t>pet bird is not a parrot. Therefore,</w:t>
      </w:r>
      <w:r w:rsidR="007D2C7B">
        <w:t xml:space="preserve"> </w:t>
      </w:r>
      <w:r w:rsidR="007D2C7B">
        <w:t>my pet bird does not like fruit.</w:t>
      </w:r>
      <w:r w:rsidR="007F2F5D">
        <w:t>”</w:t>
      </w:r>
    </w:p>
    <w:p w:rsidR="007D2C7B" w:rsidRDefault="007D2C7B" w:rsidP="007D2C7B"/>
    <w:p w:rsidR="007D2C7B" w:rsidRDefault="007D2C7B" w:rsidP="007D2C7B"/>
    <w:p w:rsidR="007D2C7B" w:rsidRDefault="007D2C7B" w:rsidP="007D2C7B"/>
    <w:p w:rsidR="00C538E9" w:rsidRDefault="00C538E9" w:rsidP="007D2C7B"/>
    <w:p w:rsidR="00C538E9" w:rsidRDefault="00C538E9" w:rsidP="007D2C7B"/>
    <w:p w:rsidR="007D2C7B" w:rsidRDefault="007D2C7B"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7F2F5D" w:rsidRDefault="007F2F5D" w:rsidP="006D6142">
      <w:pPr>
        <w:ind w:left="720"/>
      </w:pPr>
    </w:p>
    <w:p w:rsidR="00B6386C" w:rsidRDefault="00B6386C" w:rsidP="006D6142">
      <w:pPr>
        <w:ind w:left="720"/>
      </w:pPr>
    </w:p>
    <w:p w:rsidR="00BF444D" w:rsidRDefault="005A18C5" w:rsidP="007F2F5D">
      <w:pPr>
        <w:numPr>
          <w:ilvl w:val="1"/>
          <w:numId w:val="1"/>
        </w:numPr>
      </w:pPr>
      <w:r>
        <w:t>(</w:t>
      </w:r>
      <w:r w:rsidR="007F2F5D">
        <w:t>5</w:t>
      </w:r>
      <w:r>
        <w:t xml:space="preserve"> points) </w:t>
      </w:r>
      <w:r w:rsidR="007D2C7B">
        <w:t xml:space="preserve">Prove that </w:t>
      </w:r>
      <w:r w:rsidR="0007541B">
        <w:t>the sum of a rational number and an irrational number is an irrational number.</w:t>
      </w:r>
    </w:p>
    <w:p w:rsidR="00CC0C13" w:rsidRDefault="00CC0C13" w:rsidP="00CC0C13"/>
    <w:p w:rsidR="00CC0C13" w:rsidRDefault="00CC0C13" w:rsidP="00CC0C13"/>
    <w:p w:rsidR="00CC0C13" w:rsidRDefault="00CC0C13" w:rsidP="003B7F83">
      <w:pPr>
        <w:numPr>
          <w:ilvl w:val="1"/>
          <w:numId w:val="1"/>
        </w:numPr>
      </w:pPr>
      <w:r>
        <w:br w:type="page"/>
      </w:r>
      <w:r>
        <w:lastRenderedPageBreak/>
        <w:t>(1</w:t>
      </w:r>
      <w:r w:rsidR="003B7F83">
        <w:t>5</w:t>
      </w:r>
      <w:r>
        <w:t xml:space="preserve"> points) </w:t>
      </w:r>
      <w:r w:rsidR="003B7F83">
        <w:t xml:space="preserve">Show that these statements about the integer </w:t>
      </w:r>
      <w:r w:rsidR="003B7F83" w:rsidRPr="003B7F83">
        <w:rPr>
          <w:i/>
          <w:iCs/>
        </w:rPr>
        <w:t>x</w:t>
      </w:r>
      <w:r w:rsidR="003B7F83">
        <w:t xml:space="preserve"> are equivalent: (</w:t>
      </w:r>
      <w:r w:rsidR="003B7F83" w:rsidRPr="003B7F83">
        <w:rPr>
          <w:i/>
          <w:iCs/>
        </w:rPr>
        <w:t>i</w:t>
      </w:r>
      <w:r w:rsidR="003B7F83">
        <w:t>) 3</w:t>
      </w:r>
      <w:r w:rsidR="003B7F83" w:rsidRPr="003B7F83">
        <w:rPr>
          <w:i/>
          <w:iCs/>
        </w:rPr>
        <w:t>x</w:t>
      </w:r>
      <w:r w:rsidR="003B7F83">
        <w:t xml:space="preserve"> + 2 is even, (</w:t>
      </w:r>
      <w:r w:rsidR="003B7F83" w:rsidRPr="003B7F83">
        <w:rPr>
          <w:i/>
          <w:iCs/>
        </w:rPr>
        <w:t>ii</w:t>
      </w:r>
      <w:r w:rsidR="003B7F83">
        <w:t xml:space="preserve">) </w:t>
      </w:r>
      <w:r w:rsidR="003B7F83" w:rsidRPr="003B7F83">
        <w:rPr>
          <w:i/>
          <w:iCs/>
        </w:rPr>
        <w:t>x</w:t>
      </w:r>
      <w:r w:rsidR="003B7F83">
        <w:t xml:space="preserve"> + 5 is odd, (</w:t>
      </w:r>
      <w:r w:rsidR="003B7F83" w:rsidRPr="003B7F83">
        <w:rPr>
          <w:i/>
          <w:iCs/>
        </w:rPr>
        <w:t>iii</w:t>
      </w:r>
      <w:r w:rsidR="003B7F83">
        <w:t xml:space="preserve">) </w:t>
      </w:r>
      <w:r w:rsidR="003B7F83" w:rsidRPr="003B7F83">
        <w:rPr>
          <w:i/>
          <w:iCs/>
        </w:rPr>
        <w:t>x</w:t>
      </w:r>
      <w:r w:rsidR="003B7F83" w:rsidRPr="003B7F83">
        <w:rPr>
          <w:vertAlign w:val="superscript"/>
        </w:rPr>
        <w:t>2</w:t>
      </w:r>
      <w:r w:rsidR="003B7F83">
        <w:t xml:space="preserve"> is even.</w:t>
      </w:r>
    </w:p>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5A18C5" w:rsidRPr="005A18C5" w:rsidRDefault="00CC0C13" w:rsidP="007F2F5D">
      <w:pPr>
        <w:numPr>
          <w:ilvl w:val="0"/>
          <w:numId w:val="1"/>
        </w:numPr>
        <w:rPr>
          <w:b/>
          <w:bCs/>
        </w:rPr>
      </w:pPr>
      <w:r>
        <w:rPr>
          <w:b/>
          <w:bCs/>
        </w:rPr>
        <w:br w:type="page"/>
      </w:r>
      <w:r w:rsidR="00446F3A">
        <w:rPr>
          <w:b/>
          <w:bCs/>
        </w:rPr>
        <w:lastRenderedPageBreak/>
        <w:t>(</w:t>
      </w:r>
      <w:r w:rsidR="007F2F5D">
        <w:rPr>
          <w:b/>
          <w:bCs/>
        </w:rPr>
        <w:t>1</w:t>
      </w:r>
      <w:r w:rsidR="00D63636">
        <w:rPr>
          <w:b/>
          <w:bCs/>
        </w:rPr>
        <w:t>5</w:t>
      </w:r>
      <w:r w:rsidR="005A18C5">
        <w:rPr>
          <w:b/>
          <w:bCs/>
        </w:rPr>
        <w:t xml:space="preserve"> points) </w:t>
      </w:r>
      <w:r w:rsidR="00973477">
        <w:rPr>
          <w:b/>
          <w:bCs/>
        </w:rPr>
        <w:t xml:space="preserve">Sets, </w:t>
      </w:r>
      <w:r w:rsidR="005A18C5" w:rsidRPr="005A18C5">
        <w:rPr>
          <w:b/>
          <w:bCs/>
        </w:rPr>
        <w:t>Set Operations</w:t>
      </w:r>
      <w:r w:rsidR="00973477">
        <w:rPr>
          <w:b/>
          <w:bCs/>
        </w:rPr>
        <w:t xml:space="preserve"> and Functions</w:t>
      </w:r>
    </w:p>
    <w:p w:rsidR="00C012D0" w:rsidRDefault="006E042F" w:rsidP="009C601B">
      <w:pPr>
        <w:numPr>
          <w:ilvl w:val="1"/>
          <w:numId w:val="1"/>
        </w:numPr>
      </w:pPr>
      <w:r>
        <w:t>(</w:t>
      </w:r>
      <w:r w:rsidR="009C601B">
        <w:t>3</w:t>
      </w:r>
      <w:r w:rsidR="00C012D0">
        <w:t xml:space="preserve"> points</w:t>
      </w:r>
      <w:r>
        <w:t xml:space="preserve">) Let </w:t>
      </w:r>
      <w:r w:rsidRPr="00D351CE">
        <w:rPr>
          <w:i/>
          <w:iCs/>
        </w:rPr>
        <w:t>A</w:t>
      </w:r>
      <w:r>
        <w:t xml:space="preserve"> = {</w:t>
      </w:r>
      <w:proofErr w:type="gramStart"/>
      <w:r w:rsidR="0007541B" w:rsidRPr="0007541B">
        <w:t>$</w:t>
      </w:r>
      <w:r w:rsidR="0007541B">
        <w:rPr>
          <w:i/>
          <w:iCs/>
        </w:rPr>
        <w:t xml:space="preserve"> ,</w:t>
      </w:r>
      <w:proofErr w:type="gramEnd"/>
      <w:r w:rsidR="0007541B">
        <w:rPr>
          <w:i/>
          <w:iCs/>
        </w:rPr>
        <w:t xml:space="preserve"> </w:t>
      </w:r>
      <w:r w:rsidR="0007541B" w:rsidRPr="0007541B">
        <w:t>#</w:t>
      </w:r>
      <w:r>
        <w:t>}, B = {</w:t>
      </w:r>
      <w:r w:rsidRPr="00D351CE">
        <w:rPr>
          <w:i/>
          <w:iCs/>
        </w:rPr>
        <w:t>x</w:t>
      </w:r>
      <w:r>
        <w:t xml:space="preserve">, </w:t>
      </w:r>
      <w:r w:rsidRPr="00D351CE">
        <w:rPr>
          <w:i/>
          <w:iCs/>
        </w:rPr>
        <w:t>y</w:t>
      </w:r>
      <w:r>
        <w:t xml:space="preserve">}, and </w:t>
      </w:r>
      <w:r w:rsidRPr="00D351CE">
        <w:rPr>
          <w:i/>
          <w:iCs/>
        </w:rPr>
        <w:t>C</w:t>
      </w:r>
      <w:r>
        <w:t xml:space="preserve"> = {0, 1}. </w:t>
      </w:r>
    </w:p>
    <w:p w:rsidR="00AE7F36" w:rsidRDefault="006E042F" w:rsidP="0007541B">
      <w:pPr>
        <w:ind w:left="1440"/>
      </w:pPr>
      <w:r>
        <w:t xml:space="preserve">Find </w:t>
      </w:r>
      <w:r w:rsidR="0007541B">
        <w:rPr>
          <w:i/>
          <w:iCs/>
        </w:rPr>
        <w:t xml:space="preserve">C </w:t>
      </w:r>
      <w:r>
        <w:sym w:font="Symbol" w:char="F0B4"/>
      </w:r>
      <w:r>
        <w:t xml:space="preserve"> </w:t>
      </w:r>
      <w:r w:rsidR="0007541B">
        <w:rPr>
          <w:i/>
          <w:iCs/>
        </w:rPr>
        <w:t>B</w:t>
      </w:r>
      <w:r>
        <w:t xml:space="preserve"> </w:t>
      </w:r>
      <w:r>
        <w:sym w:font="Symbol" w:char="F0B4"/>
      </w:r>
      <w:r>
        <w:t xml:space="preserve"> </w:t>
      </w:r>
      <w:r w:rsidR="0007541B">
        <w:rPr>
          <w:i/>
          <w:iCs/>
        </w:rPr>
        <w:t>A</w:t>
      </w:r>
      <w:r>
        <w:t>.</w:t>
      </w:r>
    </w:p>
    <w:p w:rsidR="00562F33" w:rsidRDefault="00562F33" w:rsidP="00074CE8">
      <w:pPr>
        <w:ind w:left="1440"/>
      </w:pPr>
    </w:p>
    <w:p w:rsidR="00562F33" w:rsidRDefault="00562F33" w:rsidP="00074CE8">
      <w:pPr>
        <w:ind w:left="1440"/>
      </w:pPr>
    </w:p>
    <w:p w:rsidR="00562F33" w:rsidRDefault="00562F33" w:rsidP="00074CE8">
      <w:pPr>
        <w:ind w:left="1440"/>
      </w:pPr>
    </w:p>
    <w:p w:rsidR="00562F33" w:rsidRDefault="00562F33" w:rsidP="00074CE8">
      <w:pPr>
        <w:ind w:left="1440"/>
      </w:pPr>
    </w:p>
    <w:p w:rsidR="00D2622A" w:rsidRDefault="00D2622A" w:rsidP="00074CE8">
      <w:pPr>
        <w:ind w:left="1440"/>
      </w:pPr>
    </w:p>
    <w:p w:rsidR="00562F33" w:rsidRDefault="00562F33" w:rsidP="00074CE8">
      <w:pPr>
        <w:ind w:left="1440"/>
      </w:pPr>
    </w:p>
    <w:p w:rsidR="00562F33" w:rsidRDefault="00562F33" w:rsidP="00074CE8">
      <w:pPr>
        <w:ind w:left="1440"/>
      </w:pPr>
    </w:p>
    <w:p w:rsidR="00074CE8" w:rsidRDefault="00D351CE" w:rsidP="007F2F5D">
      <w:pPr>
        <w:numPr>
          <w:ilvl w:val="1"/>
          <w:numId w:val="1"/>
        </w:numPr>
      </w:pPr>
      <w:r>
        <w:t>(</w:t>
      </w:r>
      <w:r w:rsidR="007F2F5D">
        <w:t>6</w:t>
      </w:r>
      <w:r>
        <w:t xml:space="preserve"> points) </w:t>
      </w:r>
      <w:r w:rsidR="00074CE8">
        <w:t>Find the truth set of each of these predicates where the domain is the set of integers.</w:t>
      </w:r>
    </w:p>
    <w:p w:rsidR="00074CE8" w:rsidRDefault="001E4228" w:rsidP="007F2F5D">
      <w:pPr>
        <w:numPr>
          <w:ilvl w:val="2"/>
          <w:numId w:val="1"/>
        </w:numPr>
      </w:pPr>
      <w:r w:rsidRPr="001E4228">
        <w:t>(2 points)</w:t>
      </w:r>
      <w:r>
        <w:rPr>
          <w:i/>
          <w:iCs/>
        </w:rPr>
        <w:t xml:space="preserve"> </w:t>
      </w:r>
      <w:r w:rsidR="00074CE8" w:rsidRPr="00074CE8">
        <w:rPr>
          <w:i/>
          <w:iCs/>
        </w:rPr>
        <w:t>P</w:t>
      </w:r>
      <w:r w:rsidR="00074CE8">
        <w:t>(x):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&lt;20</m:t>
        </m:r>
      </m:oMath>
      <w:r w:rsidR="00074CE8">
        <w:t>"</w:t>
      </w:r>
    </w:p>
    <w:p w:rsidR="00562F33" w:rsidRDefault="00562F33" w:rsidP="00562F33"/>
    <w:p w:rsidR="00562F33" w:rsidRDefault="00562F33" w:rsidP="00562F33"/>
    <w:p w:rsidR="00562F33" w:rsidRDefault="00562F33" w:rsidP="00562F33"/>
    <w:p w:rsidR="00562F33" w:rsidRPr="00562F33" w:rsidRDefault="00562F33" w:rsidP="00562F33"/>
    <w:p w:rsidR="00074CE8" w:rsidRDefault="001E4228" w:rsidP="007F2F5D">
      <w:pPr>
        <w:numPr>
          <w:ilvl w:val="2"/>
          <w:numId w:val="1"/>
        </w:numPr>
      </w:pPr>
      <w:r w:rsidRPr="001E4228">
        <w:t>(</w:t>
      </w:r>
      <w:r w:rsidR="007F2F5D">
        <w:t>2</w:t>
      </w:r>
      <w:r w:rsidRPr="001E4228">
        <w:t xml:space="preserve"> point)</w:t>
      </w:r>
      <w:r>
        <w:rPr>
          <w:i/>
          <w:iCs/>
        </w:rPr>
        <w:t xml:space="preserve"> </w:t>
      </w:r>
      <w:r w:rsidR="00074CE8">
        <w:rPr>
          <w:i/>
          <w:iCs/>
        </w:rPr>
        <w:t>Q</w:t>
      </w:r>
      <w:r w:rsidR="00074CE8">
        <w:t>(x):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&gt;-x</m:t>
        </m:r>
      </m:oMath>
      <w:r w:rsidR="00074CE8">
        <w:t>"</w:t>
      </w:r>
    </w:p>
    <w:p w:rsidR="00562F33" w:rsidRDefault="00562F33" w:rsidP="00562F33">
      <w:pPr>
        <w:ind w:left="2700"/>
      </w:pPr>
    </w:p>
    <w:p w:rsidR="00562F33" w:rsidRDefault="00562F33" w:rsidP="00562F33">
      <w:pPr>
        <w:ind w:left="2700"/>
      </w:pPr>
    </w:p>
    <w:p w:rsidR="00562F33" w:rsidRDefault="00562F33" w:rsidP="00562F33">
      <w:pPr>
        <w:ind w:left="2700"/>
      </w:pPr>
    </w:p>
    <w:p w:rsidR="00D2622A" w:rsidRDefault="00D2622A" w:rsidP="00562F33">
      <w:pPr>
        <w:ind w:left="2700"/>
      </w:pPr>
    </w:p>
    <w:p w:rsidR="00562F33" w:rsidRPr="00562F33" w:rsidRDefault="00562F33" w:rsidP="00562F33">
      <w:pPr>
        <w:ind w:left="2700"/>
      </w:pPr>
    </w:p>
    <w:p w:rsidR="00074CE8" w:rsidRDefault="001E4228" w:rsidP="007F2F5D">
      <w:pPr>
        <w:numPr>
          <w:ilvl w:val="2"/>
          <w:numId w:val="1"/>
        </w:numPr>
      </w:pPr>
      <w:r w:rsidRPr="001E4228">
        <w:t>(2 points)</w:t>
      </w:r>
      <w:r>
        <w:t xml:space="preserve"> </w:t>
      </w:r>
      <w:r w:rsidR="00074CE8">
        <w:rPr>
          <w:i/>
          <w:iCs/>
        </w:rPr>
        <w:t>R</w:t>
      </w:r>
      <w:r w:rsidR="00074CE8">
        <w:t>(x): "</w:t>
      </w:r>
      <m:oMath>
        <m:r>
          <w:rPr>
            <w:rFonts w:ascii="Cambria Math" w:hAnsi="Cambria Math"/>
          </w:rPr>
          <m:t>2</m:t>
        </m:r>
        <m:r>
          <w:rPr>
            <w:rFonts w:ascii="Cambria Math" w:hAnsi="Cambria Math"/>
          </w:rPr>
          <m:t>x</m:t>
        </m:r>
        <m:r>
          <w:rPr>
            <w:rFonts w:ascii="Cambria Math" w:hAnsi="Cambria Math"/>
          </w:rPr>
          <m:t>-2=0</m:t>
        </m:r>
      </m:oMath>
      <w:r w:rsidR="00074CE8">
        <w:t>"</w:t>
      </w:r>
    </w:p>
    <w:p w:rsidR="00562F33" w:rsidRDefault="00562F33" w:rsidP="00562F33">
      <w:pPr>
        <w:ind w:left="2700"/>
      </w:pPr>
    </w:p>
    <w:p w:rsidR="00562F33" w:rsidRDefault="00562F33" w:rsidP="00562F33">
      <w:pPr>
        <w:ind w:left="2700"/>
      </w:pPr>
    </w:p>
    <w:p w:rsidR="00562F33" w:rsidRDefault="00562F33" w:rsidP="00562F33">
      <w:pPr>
        <w:ind w:left="2700"/>
      </w:pPr>
    </w:p>
    <w:p w:rsidR="00562F33" w:rsidRDefault="00562F33" w:rsidP="00562F33">
      <w:pPr>
        <w:ind w:left="2700"/>
      </w:pPr>
    </w:p>
    <w:p w:rsidR="00562F33" w:rsidRDefault="00562F33" w:rsidP="00562F33">
      <w:pPr>
        <w:ind w:left="2700"/>
      </w:pPr>
    </w:p>
    <w:p w:rsidR="00562F33" w:rsidRDefault="00D2622A" w:rsidP="00D2622A">
      <w:pPr>
        <w:numPr>
          <w:ilvl w:val="1"/>
          <w:numId w:val="1"/>
        </w:numPr>
      </w:pPr>
      <w:r>
        <w:t>(3 points) What is the cardinality of each of the following sets</w:t>
      </w:r>
    </w:p>
    <w:p w:rsidR="00D2622A" w:rsidRDefault="00D2622A" w:rsidP="00D2622A">
      <w:pPr>
        <w:numPr>
          <w:ilvl w:val="2"/>
          <w:numId w:val="1"/>
        </w:numPr>
      </w:pPr>
      <w:r w:rsidRPr="00D2622A">
        <w:t>{a, {a}, {a, {a}}}</w:t>
      </w:r>
    </w:p>
    <w:p w:rsidR="00D2622A" w:rsidRDefault="00D2622A" w:rsidP="00D2622A">
      <w:pPr>
        <w:ind w:left="2700"/>
      </w:pPr>
    </w:p>
    <w:p w:rsidR="00D2622A" w:rsidRPr="00D2622A" w:rsidRDefault="00D2622A" w:rsidP="00D2622A">
      <w:pPr>
        <w:ind w:left="2700"/>
      </w:pPr>
    </w:p>
    <w:p w:rsidR="00D2622A" w:rsidRDefault="00D2622A" w:rsidP="00D2622A">
      <w:pPr>
        <w:numPr>
          <w:ilvl w:val="2"/>
          <w:numId w:val="1"/>
        </w:numPr>
      </w:pPr>
      <w:r w:rsidRPr="00D2622A">
        <w:rPr>
          <w:i/>
          <w:iCs/>
        </w:rPr>
        <w:t>P</w:t>
      </w:r>
      <w:r w:rsidRPr="00D2622A">
        <w:t>({</w:t>
      </w:r>
      <w:r>
        <w:rPr>
          <w:rFonts w:hint="eastAsia"/>
        </w:rPr>
        <w:sym w:font="Symbol" w:char="F020"/>
      </w:r>
      <w:r>
        <w:rPr>
          <w:rFonts w:hint="eastAsia"/>
        </w:rPr>
        <w:sym w:font="Symbol" w:char="F046"/>
      </w:r>
      <w:r w:rsidRPr="00D2622A">
        <w:t>, a, {a}, {{a}}})</w:t>
      </w:r>
    </w:p>
    <w:p w:rsidR="00D2622A" w:rsidRDefault="00D2622A" w:rsidP="00D2622A">
      <w:pPr>
        <w:pStyle w:val="ListParagraph"/>
      </w:pPr>
    </w:p>
    <w:p w:rsidR="00D2622A" w:rsidRDefault="00D2622A" w:rsidP="00D2622A">
      <w:pPr>
        <w:ind w:left="2700"/>
      </w:pPr>
    </w:p>
    <w:p w:rsidR="00D2622A" w:rsidRDefault="00D2622A" w:rsidP="00D2622A">
      <w:pPr>
        <w:ind w:left="2700"/>
      </w:pPr>
    </w:p>
    <w:p w:rsidR="00562F33" w:rsidRDefault="00562F33" w:rsidP="00562F33">
      <w:pPr>
        <w:numPr>
          <w:ilvl w:val="1"/>
          <w:numId w:val="1"/>
        </w:numPr>
      </w:pPr>
      <w:r>
        <w:t xml:space="preserve">(3 points) Draw the Venn diagram for </w:t>
      </w:r>
      <m:oMath>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A∩C</m:t>
            </m:r>
          </m:e>
        </m:d>
      </m:oMath>
    </w:p>
    <w:p w:rsidR="000473F4" w:rsidRDefault="000473F4" w:rsidP="0007541B"/>
    <w:sectPr w:rsidR="000473F4">
      <w:headerReference w:type="even" r:id="rId24"/>
      <w:headerReference w:type="default" r:id="rId25"/>
      <w:footerReference w:type="even" r:id="rId26"/>
      <w:footerReference w:type="default" r:id="rId2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D2" w:rsidRDefault="00872FD2" w:rsidP="000F7DC4">
      <w:r>
        <w:separator/>
      </w:r>
    </w:p>
  </w:endnote>
  <w:endnote w:type="continuationSeparator" w:id="0">
    <w:p w:rsidR="00872FD2" w:rsidRDefault="00872FD2" w:rsidP="000F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CC" w:rsidRDefault="00010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0ACC" w:rsidRDefault="00010A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CC" w:rsidRDefault="00010A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D2" w:rsidRDefault="00872FD2" w:rsidP="000F7DC4">
      <w:r>
        <w:separator/>
      </w:r>
    </w:p>
  </w:footnote>
  <w:footnote w:type="continuationSeparator" w:id="0">
    <w:p w:rsidR="00872FD2" w:rsidRDefault="00872FD2" w:rsidP="000F7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42" w:rsidRDefault="006D6142" w:rsidP="001A26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142" w:rsidRDefault="006D6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42" w:rsidRDefault="006D6142" w:rsidP="001A26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09F0">
      <w:rPr>
        <w:rStyle w:val="PageNumber"/>
        <w:noProof/>
      </w:rPr>
      <w:t>1</w:t>
    </w:r>
    <w:r>
      <w:rPr>
        <w:rStyle w:val="PageNumber"/>
      </w:rPr>
      <w:fldChar w:fldCharType="end"/>
    </w:r>
  </w:p>
  <w:p w:rsidR="006D6142" w:rsidRDefault="006D6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37ED6"/>
    <w:multiLevelType w:val="hybridMultilevel"/>
    <w:tmpl w:val="666212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E75BC3"/>
    <w:multiLevelType w:val="hybridMultilevel"/>
    <w:tmpl w:val="FAEE1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9E4BDE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146AF4"/>
    <w:multiLevelType w:val="hybridMultilevel"/>
    <w:tmpl w:val="E66AF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6B"/>
    <w:rsid w:val="00010ACC"/>
    <w:rsid w:val="000473F4"/>
    <w:rsid w:val="00060702"/>
    <w:rsid w:val="000609B6"/>
    <w:rsid w:val="00071BC5"/>
    <w:rsid w:val="00074CE8"/>
    <w:rsid w:val="0007541B"/>
    <w:rsid w:val="000B385C"/>
    <w:rsid w:val="000E250C"/>
    <w:rsid w:val="000F7DC4"/>
    <w:rsid w:val="00104F6B"/>
    <w:rsid w:val="001753E8"/>
    <w:rsid w:val="001A260C"/>
    <w:rsid w:val="001D4061"/>
    <w:rsid w:val="001E4228"/>
    <w:rsid w:val="001F2232"/>
    <w:rsid w:val="00203C4F"/>
    <w:rsid w:val="00204975"/>
    <w:rsid w:val="00231BB2"/>
    <w:rsid w:val="002B7F43"/>
    <w:rsid w:val="002E60AF"/>
    <w:rsid w:val="003358A8"/>
    <w:rsid w:val="003917D6"/>
    <w:rsid w:val="003B31BB"/>
    <w:rsid w:val="003B7F83"/>
    <w:rsid w:val="003C36AE"/>
    <w:rsid w:val="003F1A62"/>
    <w:rsid w:val="00435A83"/>
    <w:rsid w:val="00446F3A"/>
    <w:rsid w:val="00454045"/>
    <w:rsid w:val="00455EC7"/>
    <w:rsid w:val="004648DB"/>
    <w:rsid w:val="00465479"/>
    <w:rsid w:val="004A4F25"/>
    <w:rsid w:val="004B46A0"/>
    <w:rsid w:val="004C78C7"/>
    <w:rsid w:val="00516A55"/>
    <w:rsid w:val="00562F33"/>
    <w:rsid w:val="00565F37"/>
    <w:rsid w:val="005A18C5"/>
    <w:rsid w:val="00696DED"/>
    <w:rsid w:val="006D6142"/>
    <w:rsid w:val="006E042F"/>
    <w:rsid w:val="0071117C"/>
    <w:rsid w:val="007115C1"/>
    <w:rsid w:val="00746423"/>
    <w:rsid w:val="007879AF"/>
    <w:rsid w:val="007C4443"/>
    <w:rsid w:val="007D2C7B"/>
    <w:rsid w:val="007E5B6E"/>
    <w:rsid w:val="007F2F5D"/>
    <w:rsid w:val="00805333"/>
    <w:rsid w:val="00841C38"/>
    <w:rsid w:val="00854B69"/>
    <w:rsid w:val="00872FD2"/>
    <w:rsid w:val="00880866"/>
    <w:rsid w:val="00884D46"/>
    <w:rsid w:val="00894346"/>
    <w:rsid w:val="0095404D"/>
    <w:rsid w:val="00973477"/>
    <w:rsid w:val="009738C1"/>
    <w:rsid w:val="00976EBA"/>
    <w:rsid w:val="009A0B8B"/>
    <w:rsid w:val="009C601B"/>
    <w:rsid w:val="00A57497"/>
    <w:rsid w:val="00AB11DA"/>
    <w:rsid w:val="00AE7F36"/>
    <w:rsid w:val="00B05C6A"/>
    <w:rsid w:val="00B235FF"/>
    <w:rsid w:val="00B40F6C"/>
    <w:rsid w:val="00B43C9C"/>
    <w:rsid w:val="00B6386C"/>
    <w:rsid w:val="00BA079D"/>
    <w:rsid w:val="00BB54C8"/>
    <w:rsid w:val="00BC34A0"/>
    <w:rsid w:val="00BC6F34"/>
    <w:rsid w:val="00BD12B2"/>
    <w:rsid w:val="00BF444D"/>
    <w:rsid w:val="00C008FC"/>
    <w:rsid w:val="00C012D0"/>
    <w:rsid w:val="00C04361"/>
    <w:rsid w:val="00C22C45"/>
    <w:rsid w:val="00C4682C"/>
    <w:rsid w:val="00C538E9"/>
    <w:rsid w:val="00CC0C13"/>
    <w:rsid w:val="00D13F24"/>
    <w:rsid w:val="00D2622A"/>
    <w:rsid w:val="00D351CE"/>
    <w:rsid w:val="00D409F0"/>
    <w:rsid w:val="00D63636"/>
    <w:rsid w:val="00D90AC6"/>
    <w:rsid w:val="00DE08A2"/>
    <w:rsid w:val="00E61FC4"/>
    <w:rsid w:val="00E90074"/>
    <w:rsid w:val="00ED3DC4"/>
    <w:rsid w:val="00F65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360"/>
      <w:jc w:val="center"/>
    </w:pPr>
    <w:rPr>
      <w:b/>
      <w:bCs/>
      <w:sz w:val="32"/>
      <w:szCs w:val="32"/>
    </w:rPr>
  </w:style>
  <w:style w:type="paragraph" w:styleId="Subtitle">
    <w:name w:val="Subtitle"/>
    <w:basedOn w:val="Normal"/>
    <w:qFormat/>
    <w:pPr>
      <w:ind w:left="360"/>
      <w:jc w:val="center"/>
    </w:pPr>
    <w:rPr>
      <w:sz w:val="28"/>
      <w:szCs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6D6142"/>
    <w:pPr>
      <w:tabs>
        <w:tab w:val="center" w:pos="4153"/>
        <w:tab w:val="right" w:pos="8306"/>
      </w:tabs>
    </w:pPr>
  </w:style>
  <w:style w:type="table" w:styleId="TableGrid">
    <w:name w:val="Table Grid"/>
    <w:basedOn w:val="TableNormal"/>
    <w:rsid w:val="00B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B7F43"/>
    <w:rPr>
      <w:color w:val="808080"/>
    </w:rPr>
  </w:style>
  <w:style w:type="paragraph" w:styleId="BalloonText">
    <w:name w:val="Balloon Text"/>
    <w:basedOn w:val="Normal"/>
    <w:link w:val="BalloonTextChar"/>
    <w:uiPriority w:val="99"/>
    <w:semiHidden/>
    <w:unhideWhenUsed/>
    <w:rsid w:val="002B7F43"/>
    <w:rPr>
      <w:rFonts w:ascii="Tahoma" w:hAnsi="Tahoma" w:cs="Tahoma"/>
      <w:sz w:val="16"/>
      <w:szCs w:val="16"/>
    </w:rPr>
  </w:style>
  <w:style w:type="character" w:customStyle="1" w:styleId="BalloonTextChar">
    <w:name w:val="Balloon Text Char"/>
    <w:basedOn w:val="DefaultParagraphFont"/>
    <w:link w:val="BalloonText"/>
    <w:uiPriority w:val="99"/>
    <w:semiHidden/>
    <w:rsid w:val="002B7F43"/>
    <w:rPr>
      <w:rFonts w:ascii="Tahoma" w:hAnsi="Tahoma" w:cs="Tahoma"/>
      <w:sz w:val="16"/>
      <w:szCs w:val="16"/>
    </w:rPr>
  </w:style>
  <w:style w:type="paragraph" w:styleId="ListParagraph">
    <w:name w:val="List Paragraph"/>
    <w:basedOn w:val="Normal"/>
    <w:uiPriority w:val="34"/>
    <w:qFormat/>
    <w:rsid w:val="00D262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360"/>
      <w:jc w:val="center"/>
    </w:pPr>
    <w:rPr>
      <w:b/>
      <w:bCs/>
      <w:sz w:val="32"/>
      <w:szCs w:val="32"/>
    </w:rPr>
  </w:style>
  <w:style w:type="paragraph" w:styleId="Subtitle">
    <w:name w:val="Subtitle"/>
    <w:basedOn w:val="Normal"/>
    <w:qFormat/>
    <w:pPr>
      <w:ind w:left="360"/>
      <w:jc w:val="center"/>
    </w:pPr>
    <w:rPr>
      <w:sz w:val="28"/>
      <w:szCs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6D6142"/>
    <w:pPr>
      <w:tabs>
        <w:tab w:val="center" w:pos="4153"/>
        <w:tab w:val="right" w:pos="8306"/>
      </w:tabs>
    </w:pPr>
  </w:style>
  <w:style w:type="table" w:styleId="TableGrid">
    <w:name w:val="Table Grid"/>
    <w:basedOn w:val="TableNormal"/>
    <w:rsid w:val="00B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B7F43"/>
    <w:rPr>
      <w:color w:val="808080"/>
    </w:rPr>
  </w:style>
  <w:style w:type="paragraph" w:styleId="BalloonText">
    <w:name w:val="Balloon Text"/>
    <w:basedOn w:val="Normal"/>
    <w:link w:val="BalloonTextChar"/>
    <w:uiPriority w:val="99"/>
    <w:semiHidden/>
    <w:unhideWhenUsed/>
    <w:rsid w:val="002B7F43"/>
    <w:rPr>
      <w:rFonts w:ascii="Tahoma" w:hAnsi="Tahoma" w:cs="Tahoma"/>
      <w:sz w:val="16"/>
      <w:szCs w:val="16"/>
    </w:rPr>
  </w:style>
  <w:style w:type="character" w:customStyle="1" w:styleId="BalloonTextChar">
    <w:name w:val="Balloon Text Char"/>
    <w:basedOn w:val="DefaultParagraphFont"/>
    <w:link w:val="BalloonText"/>
    <w:uiPriority w:val="99"/>
    <w:semiHidden/>
    <w:rsid w:val="002B7F43"/>
    <w:rPr>
      <w:rFonts w:ascii="Tahoma" w:hAnsi="Tahoma" w:cs="Tahoma"/>
      <w:sz w:val="16"/>
      <w:szCs w:val="16"/>
    </w:rPr>
  </w:style>
  <w:style w:type="paragraph" w:styleId="ListParagraph">
    <w:name w:val="List Paragraph"/>
    <w:basedOn w:val="Normal"/>
    <w:uiPriority w:val="34"/>
    <w:qFormat/>
    <w:rsid w:val="00D26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5749">
      <w:bodyDiv w:val="1"/>
      <w:marLeft w:val="0"/>
      <w:marRight w:val="0"/>
      <w:marTop w:val="0"/>
      <w:marBottom w:val="0"/>
      <w:divBdr>
        <w:top w:val="none" w:sz="0" w:space="0" w:color="auto"/>
        <w:left w:val="none" w:sz="0" w:space="0" w:color="auto"/>
        <w:bottom w:val="none" w:sz="0" w:space="0" w:color="auto"/>
        <w:right w:val="none" w:sz="0" w:space="0" w:color="auto"/>
      </w:divBdr>
    </w:div>
    <w:div w:id="359160782">
      <w:bodyDiv w:val="1"/>
      <w:marLeft w:val="0"/>
      <w:marRight w:val="0"/>
      <w:marTop w:val="0"/>
      <w:marBottom w:val="0"/>
      <w:divBdr>
        <w:top w:val="none" w:sz="0" w:space="0" w:color="auto"/>
        <w:left w:val="none" w:sz="0" w:space="0" w:color="auto"/>
        <w:bottom w:val="none" w:sz="0" w:space="0" w:color="auto"/>
        <w:right w:val="none" w:sz="0" w:space="0" w:color="auto"/>
      </w:divBdr>
    </w:div>
    <w:div w:id="4787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7</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King Fahd University of Petroleum and Minerals</vt:lpstr>
    </vt:vector>
  </TitlesOfParts>
  <Company>King Fahd University of Petroleum and Minerals</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Fahd University of Petroleum and Minerals</dc:title>
  <dc:subject/>
  <dc:creator>Wasfi G. Al-Khatib</dc:creator>
  <cp:keywords/>
  <dc:description/>
  <cp:lastModifiedBy>Wasfi Al-Khatib</cp:lastModifiedBy>
  <cp:revision>6</cp:revision>
  <cp:lastPrinted>2013-06-19T12:54:00Z</cp:lastPrinted>
  <dcterms:created xsi:type="dcterms:W3CDTF">2012-06-27T09:01:00Z</dcterms:created>
  <dcterms:modified xsi:type="dcterms:W3CDTF">2013-06-19T14:02:00Z</dcterms:modified>
</cp:coreProperties>
</file>